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20" w:lineRule="exact"/>
        <w:jc w:val="center"/>
        <w:rPr>
          <w:rFonts w:asciiTheme="minorEastAsia" w:hAnsiTheme="minorEastAsia" w:eastAsiaTheme="minorEastAsia"/>
          <w:b/>
          <w:color w:val="000000" w:themeColor="text1"/>
          <w:sz w:val="36"/>
          <w:szCs w:val="36"/>
          <w:lang w:eastAsia="zh-Hans"/>
          <w14:textFill>
            <w14:solidFill>
              <w14:schemeClr w14:val="tx1"/>
            </w14:solidFill>
          </w14:textFill>
        </w:rPr>
      </w:pPr>
      <w:bookmarkStart w:id="0" w:name="_Hlk100739884"/>
      <w:bookmarkEnd w:id="0"/>
      <w:bookmarkStart w:id="1" w:name="_Hlk53827270"/>
      <w:bookmarkStart w:id="12" w:name="_GoBack"/>
      <w:bookmarkEnd w:id="12"/>
    </w:p>
    <w:p>
      <w:pPr>
        <w:widowControl/>
        <w:adjustRightInd w:val="0"/>
        <w:snapToGrid w:val="0"/>
        <w:spacing w:line="520" w:lineRule="exact"/>
        <w:jc w:val="center"/>
        <w:rPr>
          <w:rFonts w:asciiTheme="minorEastAsia" w:hAnsiTheme="minorEastAsia" w:eastAsiaTheme="minorEastAsia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  <w:lang w:eastAsia="zh-Hans"/>
          <w14:textFill>
            <w14:solidFill>
              <w14:schemeClr w14:val="tx1"/>
            </w14:solidFill>
          </w14:textFill>
        </w:rPr>
        <w:t>小艺帮及小艺帮助手</w:t>
      </w:r>
      <w:r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A</w:t>
      </w:r>
      <w:r>
        <w:rPr>
          <w:rFonts w:asciiTheme="minorEastAsia" w:hAnsiTheme="minorEastAsia" w:eastAsiaTheme="minorEastAsia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PP操作</w:t>
      </w:r>
      <w:r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手册（主辅机）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本操作说明中所用图片均为小艺帮操作示意图，其所示考试科目及内容、考试时间等均与我校正式考试无关。</w:t>
      </w:r>
    </w:p>
    <w:p>
      <w:pPr>
        <w:pStyle w:val="2"/>
        <w:rPr>
          <w:rFonts w:asciiTheme="minorEastAsia" w:hAnsiTheme="minor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28"/>
        <w:snapToGrid w:val="0"/>
        <w:spacing w:line="276" w:lineRule="auto"/>
        <w:ind w:firstLine="418" w:firstLineChars="130"/>
        <w:jc w:val="left"/>
        <w:outlineLvl w:val="0"/>
        <w:rPr>
          <w:rFonts w:cs="冬青黑体简体中文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冬青黑体简体中文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一、特别提醒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1.考前准备注意事项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(1)采用双机位考试模式，仅可使用两台手机完成考试。为了顺利安装小艺帮APP及小艺帮助手APP，考生须使用安装有系统为android7.0及以上、鸿蒙2.0及以上或ios系统10.0以上的近两年上市的主流品牌机（例如华为、小米、oppo、vivo、iPhone等，</w:t>
      </w:r>
      <w:r>
        <w:rPr>
          <w:rFonts w:hint="eastAsia" w:cs="冬青黑体简体中文" w:asciiTheme="minorEastAsia" w:hAnsiTheme="minorEastAsia" w:eastAsiaTheme="minorEastAsia"/>
          <w:b/>
          <w:bCs/>
          <w:sz w:val="28"/>
          <w:szCs w:val="28"/>
        </w:rPr>
        <w:t>不要使用“红米Note</w:t>
      </w:r>
      <w:r>
        <w:rPr>
          <w:rFonts w:cs="Calibri" w:asciiTheme="minorEastAsia" w:hAnsiTheme="minorEastAsia" w:eastAsiaTheme="minorEastAsia"/>
          <w:b/>
          <w:bCs/>
          <w:sz w:val="28"/>
          <w:szCs w:val="28"/>
        </w:rPr>
        <w:t> </w:t>
      </w:r>
      <w:r>
        <w:rPr>
          <w:rFonts w:hint="eastAsia" w:cs="冬青黑体简体中文" w:asciiTheme="minorEastAsia" w:hAnsiTheme="minorEastAsia" w:eastAsiaTheme="minorEastAsia"/>
          <w:b/>
          <w:bCs/>
          <w:sz w:val="28"/>
          <w:szCs w:val="28"/>
        </w:rPr>
        <w:t>9”和“红米</w:t>
      </w:r>
      <w:r>
        <w:rPr>
          <w:rFonts w:cs="Calibri" w:asciiTheme="minorEastAsia" w:hAnsiTheme="minorEastAsia" w:eastAsiaTheme="minorEastAsia"/>
          <w:b/>
          <w:bCs/>
          <w:sz w:val="28"/>
          <w:szCs w:val="28"/>
        </w:rPr>
        <w:t> </w:t>
      </w:r>
      <w:r>
        <w:rPr>
          <w:rFonts w:hint="eastAsia" w:cs="冬青黑体简体中文" w:asciiTheme="minorEastAsia" w:hAnsiTheme="minorEastAsia" w:eastAsiaTheme="minorEastAsia"/>
          <w:b/>
          <w:bCs/>
          <w:sz w:val="28"/>
          <w:szCs w:val="28"/>
        </w:rPr>
        <w:t>9”参加考试，否则出现问题后果自负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）如果考生因上传原因造成无法下载或样式错乱，责任由考生自负。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(2)考试通过小艺帮APP及小艺帮助手APP进行。安装小艺帮APP的手机为主机，安装小艺帮助手APP的手机为辅机，两个软件不能同时安装在同一台手机上，考试前请确保小艺帮APP及小艺帮助手APP为最新版本。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(3)为保证考试过程不受干扰，建议考生准备拍摄背景单一、安静无杂音的场所，注意避免或减小风声、手机铃声等杂音，保证光线充足，确保拍摄视频画面清晰。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(4)为保证拍摄画面稳定，建议考生使用手机支架、稳定器等辅助设备，注意辅助设备不要遮挡手机话筒，避免影响音频录制效果。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(5)务必保持手机电量充足，确保在考试过程中不会出现因手机电量过低自动关机、录制内容丢失。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(6)务必确保考试时手机存储空间充足，至少有10G的剩余存储空间。确保在拍摄过程中不会因为手机存储空间不足导致录制中断、录制内容丢失。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(7)务必检查网络信号，建议是稳定的Wi-Fi或者4G、5G网络，确保考试全程网络环境正常，避免出现断网情况导致视频提交失败。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(8)务必</w:t>
      </w:r>
      <w:r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禁止通话功能，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退出、关闭除小艺帮APP、小艺帮助手APP之外的其他应用程序，例如微信、QQ、录屏、音乐、视频、在线课堂等。手机不得使用夜间模式和静音模式。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(9)在正式考试前请务必进行模拟考试，熟悉小艺帮APP、小艺帮助手APP的操作流程和考试流程，以免影响正式考试。模拟考试时，按照机位摆放图例要求，多次测试正式考试时双机位摆设位置，确定最佳拍摄点及拍摄角度，高效利用考试时间。（因考前练习及模拟考试数据占用手机内存空间，注意在正式考试开始之前清理数据）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(10)</w:t>
      </w:r>
      <w:r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请务必使用手机系统自带的中文简体标准字体，选择字体大小为标准模式。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2.考试中注意事项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(1) 视频录制要求主机位和辅助机位的两部手机一镜到底不间断录制，进入考试时，须用辅机扫描考试页面最下方的二维码（该二维码仅限考生本人使用），开启辅机位科目录制后再开启主机位对应科目录制。录制全程不允许静音，不得随意切换拍摄角度，</w:t>
      </w:r>
      <w:r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不得做任何打招呼和有暗示性的言语行为，不得出现任何可能影响评判公正的信息或标识（如含考生信息的提示性文字、图案、声音、背景、着装等），更不得出现考生姓名、生源地、考生号、证件号、就读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学校、培训机构</w:t>
      </w:r>
      <w:r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等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相关</w:t>
      </w:r>
      <w:r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。不得采取任何视频编辑手段处理画面，必须保持作品完整真实。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(2)正式考试时，考生不得录屏、截屏、投屏、锁屏，否则因此导致考试失败，责任自负。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(3)正式考试时，如出现主机退出小艺帮APP、接通来电、点击进入其他应用程序等中断小艺帮APP运行的操作，均会导致考试终止。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3.考试结束后注意事项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(1)考生须关注考试录制视频的上传进度，成功上传前不得关闭程序。如遇网络不稳定等导致上传中断，建议切换网络，根据提示继续上传，直至视频上传成功。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(2)全部视频上传成功前，一定不要清理手机内存、垃圾数据等，考试时间结束后48小时内一定不要卸载小艺帮APP及小艺帮助手APP。考试结束提交视频时请务必使用原考试手机操作，不要更换手机。</w:t>
      </w:r>
    </w:p>
    <w:p>
      <w:pPr>
        <w:pStyle w:val="28"/>
        <w:snapToGrid w:val="0"/>
        <w:spacing w:line="276" w:lineRule="auto"/>
        <w:ind w:firstLineChars="0"/>
        <w:rPr>
          <w:rFonts w:cs="冬青黑体简体中文" w:asciiTheme="minorEastAsia" w:hAnsi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冬青黑体简体中文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二、操作说明（</w:t>
      </w:r>
      <w:r>
        <w:rPr>
          <w:rFonts w:hint="eastAsia" w:cs="微软雅黑" w:asciiTheme="minorEastAsia" w:hAnsi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注:以下文中图片仅为示例</w:t>
      </w:r>
      <w:r>
        <w:rPr>
          <w:rFonts w:hint="eastAsia" w:cs="冬青黑体简体中文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</w:p>
    <w:p>
      <w:pPr>
        <w:ind w:firstLine="422" w:firstLineChars="15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（一）主机位的安装和操作说明（小艺帮APP为主机位）</w:t>
      </w:r>
    </w:p>
    <w:p>
      <w:pPr>
        <w:pStyle w:val="4"/>
        <w:spacing w:before="0" w:after="0" w:line="560" w:lineRule="exact"/>
        <w:ind w:firstLine="0"/>
        <w:rPr>
          <w:rFonts w:cs="仿宋_GB2312" w:asciiTheme="minorEastAsia" w:hAnsiTheme="minorEastAsia" w:eastAsiaTheme="minorEastAsia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2" w:name="_Toc25856734"/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1.下载注册及登录</w:t>
      </w:r>
    </w:p>
    <w:p>
      <w:pPr>
        <w:pStyle w:val="4"/>
        <w:spacing w:before="0" w:after="0" w:line="560" w:lineRule="exact"/>
        <w:ind w:left="420" w:leftChars="200" w:firstLine="281" w:firstLineChars="100"/>
        <w:rPr>
          <w:rFonts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1.1：下载安装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381000</wp:posOffset>
            </wp:positionH>
            <wp:positionV relativeFrom="paragraph">
              <wp:posOffset>929005</wp:posOffset>
            </wp:positionV>
            <wp:extent cx="5080000" cy="2891155"/>
            <wp:effectExtent l="0" t="0" r="6350" b="4445"/>
            <wp:wrapTopAndBottom/>
            <wp:docPr id="18" name="图片 18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8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扫描下方二维码即可下载安装，或到小艺帮官方网站扫描二维码下载，考生不要通过其他渠道下载。网址：</w:t>
      </w:r>
      <w:r>
        <w:fldChar w:fldCharType="begin"/>
      </w:r>
      <w:r>
        <w:instrText xml:space="preserve"> HYPERLINK "https://www.xiaoyibang.com/" </w:instrText>
      </w:r>
      <w:r>
        <w:fldChar w:fldCharType="separate"/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https://www.xiaoyibang.com/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安装时，请授权允许小艺帮使用摄像头、麦克风、扬声器、存储空间、网络等权限，以保证可以正常考试。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小艺帮仅支持安卓、鸿蒙和IOS版本的手机，不支持各种安卓、鸿蒙平板和iPad，请特别注意！</w:t>
      </w:r>
    </w:p>
    <w:p>
      <w:pPr>
        <w:spacing w:line="560" w:lineRule="exact"/>
        <w:ind w:firstLine="562" w:firstLineChars="20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1.2注册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：打开app点击【注册】，输入手机号，点击发送验证码后填写密码并牢记，点击注册。</w:t>
      </w:r>
    </w:p>
    <w:p>
      <w:pPr>
        <w:spacing w:line="560" w:lineRule="exact"/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港澳台侨及国际用户请点击注册页下方【港澳台侨及国际用户入口】进行注册。</w:t>
      </w:r>
    </w:p>
    <w:p>
      <w:pPr>
        <w:spacing w:line="560" w:lineRule="exact"/>
        <w:ind w:firstLine="562" w:firstLineChars="20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1.3登录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：进入登录页，使用手机号/身份证号/邮箱和密码即可登录，身份证号登录必须是后续完成考生身份认证方可使用，身份证号必须为考生本人身份证号。</w:t>
      </w:r>
    </w:p>
    <w:p>
      <w:pPr>
        <w:widowControl/>
        <w:jc w:val="center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911985" cy="2125980"/>
            <wp:effectExtent l="19050" t="19050" r="12065" b="26670"/>
            <wp:docPr id="21" name="图片 19" descr="C:\Users\86189\Desktop\微信图片_20210308142459.jpg微信图片_20210308142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 descr="C:\Users\86189\Desktop\微信图片_20210308142459.jpg微信图片_202103081424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1985" cy="21259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93240" cy="2143125"/>
            <wp:effectExtent l="19050" t="19050" r="16510" b="28575"/>
            <wp:docPr id="24" name="图片 20" descr="C:\Users\86189\Desktop\微信图片_20210308142504.jpg微信图片_20210308142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0" descr="C:\Users\86189\Desktop\微信图片_20210308142504.jpg微信图片_202103081425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6716" cy="214749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562" w:firstLineChars="200"/>
        <w:rPr>
          <w:rFonts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2025015</wp:posOffset>
            </wp:positionH>
            <wp:positionV relativeFrom="paragraph">
              <wp:posOffset>503555</wp:posOffset>
            </wp:positionV>
            <wp:extent cx="3430270" cy="1713230"/>
            <wp:effectExtent l="0" t="0" r="0" b="13970"/>
            <wp:wrapTopAndBottom/>
            <wp:docPr id="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5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3027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2.身份认证及填写考生信息</w:t>
      </w:r>
    </w:p>
    <w:p>
      <w:pPr>
        <w:pStyle w:val="42"/>
        <w:ind w:firstLine="560"/>
        <w:rPr>
          <w:rFonts w:cs="仿宋_GB2312" w:asciiTheme="minorEastAsia" w:hAnsi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首次登录，需要认证考生的报考信息，才可以报名参加考试。注意屏幕下方小蓝条，认证后不可更改信息。 </w:t>
      </w:r>
    </w:p>
    <w:p>
      <w:pPr>
        <w:pStyle w:val="42"/>
        <w:ind w:firstLine="562"/>
        <w:rPr>
          <w:rFonts w:cs="仿宋_GB2312" w:asciiTheme="minorEastAsia" w:hAnsiTheme="minorEastAsia"/>
          <w:b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/>
          <w:b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2.1身份认证</w:t>
      </w:r>
    </w:p>
    <w:p>
      <w:pPr>
        <w:pStyle w:val="42"/>
        <w:ind w:firstLine="560"/>
        <w:rPr>
          <w:rFonts w:cs="仿宋_GB2312" w:asciiTheme="minorEastAsia" w:hAnsi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请认证考生身份证照片，按提示上传身份证人像面和国徽面，点击下一步，也可点击右上方手动上传身份证信息，填写身份证上的信息进行识别；港澳台侨及国际考生可选择护照或通行证认证。</w:t>
      </w:r>
    </w:p>
    <w:p>
      <w:pPr>
        <w:pStyle w:val="42"/>
        <w:ind w:firstLine="560"/>
        <w:rPr>
          <w:rFonts w:cs="仿宋_GB2312" w:asciiTheme="minorEastAsia" w:hAnsi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如遇到身份证已被验证，可点击“去申诉”，请耐心等待人工审核结果。</w:t>
      </w:r>
    </w:p>
    <w:p>
      <w:pPr>
        <w:pStyle w:val="42"/>
        <w:ind w:firstLine="560"/>
        <w:rPr>
          <w:rFonts w:cs="仿宋_GB2312" w:asciiTheme="minorEastAsia" w:hAnsi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请尽早完成身份认证以免影响考试。</w:t>
      </w:r>
    </w:p>
    <w:p>
      <w:pPr>
        <w:pStyle w:val="42"/>
        <w:ind w:firstLine="562"/>
        <w:rPr>
          <w:rFonts w:cs="仿宋_GB2312" w:asciiTheme="minorEastAsia" w:hAnsiTheme="minorEastAsia"/>
          <w:b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/>
          <w:b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2.2填写考生信息</w:t>
      </w:r>
    </w:p>
    <w:p>
      <w:pPr>
        <w:pStyle w:val="42"/>
        <w:ind w:firstLine="560"/>
        <w:rPr>
          <w:rFonts w:cs="仿宋_GB2312" w:asciiTheme="minorEastAsia" w:hAnsi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选择身份为“其他”，高考报考证和考生号都可不填，按照指引填写学籍信息，即可完成认证。请根据实际情况填写。</w:t>
      </w:r>
    </w:p>
    <w:p>
      <w:pPr>
        <w:pStyle w:val="42"/>
        <w:ind w:firstLine="560"/>
        <w:rPr>
          <w:rFonts w:cs="仿宋_GB2312" w:asciiTheme="minorEastAsia" w:hAnsi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注：若身份选择“高考生”，高考报考证和考生号都须填写，按照指引如实填写其他信息，即可完成认证。</w:t>
      </w:r>
    </w:p>
    <w:p>
      <w:pPr>
        <w:pStyle w:val="42"/>
        <w:ind w:firstLine="560"/>
        <w:rPr>
          <w:rFonts w:cs="仿宋_GB2312" w:asciiTheme="minorEastAsia" w:hAnsi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以上两个身份均可参加考试，无任何影响。</w:t>
      </w:r>
    </w:p>
    <w:p>
      <w:pPr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207645</wp:posOffset>
                </wp:positionV>
                <wp:extent cx="571500" cy="409575"/>
                <wp:effectExtent l="19050" t="19050" r="19050" b="28575"/>
                <wp:wrapNone/>
                <wp:docPr id="26" name="矩形: 圆角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09575"/>
                        </a:xfrm>
                        <a:prstGeom prst="round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1" o:spid="_x0000_s1026" o:spt="2" style="position:absolute;left:0pt;margin-left:288pt;margin-top:16.35pt;height:32.25pt;width:45pt;z-index:251660288;v-text-anchor:middle;mso-width-relative:page;mso-height-relative:page;" filled="f" stroked="t" coordsize="21600,21600" arcsize="0.166666666666667" o:gfxdata="UEsDBAoAAAAAAIdO4kAAAAAAAAAAAAAAAAAEAAAAZHJzL1BLAwQUAAAACACHTuJAh2dlH9oAAAAJ&#10;AQAADwAAAGRycy9kb3ducmV2LnhtbE2PwU7DMBBE70j8g7VI3KjdoCYlxOkBFXHgUgoIcXPjJQ6O&#10;11HsNoWvxz3R4+yMZt9Uq6Pr2QHH0HmSMJ8JYEiN1x21Et5eH2+WwEJUpFXvCSX8YIBVfXlRqVL7&#10;iV7wsI0tSyUUSiXBxDiUnIfGoFNh5gek5H350amY5NhyPaoplbueZ0Lk3KmO0gejBnww2Njt3kn4&#10;/jWNsYt3+/m0ttPzxq43H0sh5fXVXNwDi3iM/2E44Sd0qBPTzu9JB9ZLWBR52hIl3GYFsBTI89Nh&#10;J+GuyIDXFT9fUP8BUEsDBBQAAAAIAIdO4kCuf/PyfwIAAOIEAAAOAAAAZHJzL2Uyb0RvYy54bWyt&#10;VM1uEzEQviPxDpbvdLNp0qarbqqoURFSBRUFcXa8dnYl/zF2sikPwANwRkLigngIHqeCx2Bsb38o&#10;HHrgsjvjmflm5vOMj092WpGtAN9ZU9Nyb0SJMNw2nVnX9O2bs2czSnxgpmHKGlHTK+Hpyfzpk+Pe&#10;VWJsW6saAQRBjK96V9M2BFcVheet0MzvWScMGqUFzQKqsC4aYD2ia1WMR6ODorfQOLBceI+ny2yk&#10;AyI8BtBK2XGxtHyjhQkZFYRiAVvybec8nadqpRQ8vJLSi0BUTbHTkL6YBOVV/BbzY1atgbm240MJ&#10;7DElPOhJs85g0luoJQuMbKD7C0p3HKy3Muxxq4vcSGIEuyhHD7i5bJkTqRek2rtb0v3/g+UvtxdA&#10;uqam4wNKDNN44z+/fL/+8bUi158//vr2iZSRpN75Cn0v3QUMmkcxdryToOMfeyG7ROzVLbFiFwjH&#10;w+lhOR0h5RxNk9HR9HAaMYu7YAc+PBdWkyjUFOzGNK/x8hKnbHvuQ/a/8YsJjT3rlMJzVilD+pru&#10;z8qUhOFUSpwGzKcddubNmhKm1jjuPECC9FZ1TQyP0R7Wq1MFZMtwSPZn0+VskZ1a1oh8itUjdK5h&#10;cE/1/4ETi1sy3+aQZBpClEHvSGEmLUor21wh82DzSHrHzzqMP2c+XDDAGUS6cEvDK/xIZbE9O0iU&#10;tBY+/Os8+uNooJWSHmcaW3+/YSAoUS8MDs1ROZnEJUjKZHo4RgXuW1b3LWajTy0yUuJ74HgSo39Q&#10;N6IEq9/hMi9iVjQxwzF3JnlQTkPeNXwOuFgskhsOvmPh3Fw6HsHzVS42wcou3fIdOwNpOPqJ7GFN&#10;427d15PX3dM0/w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HZ2Uf2gAAAAkBAAAPAAAAAAAAAAEA&#10;IAAAACIAAABkcnMvZG93bnJldi54bWxQSwECFAAUAAAACACHTuJArn/z8n8CAADiBAAADgAAAAAA&#10;AAABACAAAAApAQAAZHJzL2Uyb0RvYy54bWxQSwUGAAAAAAYABgBZAQAAGgYAAAAA&#10;">
                <v:fill on="f" focussize="0,0"/>
                <v:stroke weight="3pt" color="#385D8A [3204]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33270" cy="3061335"/>
            <wp:effectExtent l="19050" t="19050" r="24130" b="24765"/>
            <wp:docPr id="27" name="图片 22" descr="C:\Users\86189\Desktop\微信图片_20210308143146.jpg微信图片_20210308143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2" descr="C:\Users\86189\Desktop\微信图片_20210308143146.jpg微信图片_2021030814314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3270" cy="306133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900555" cy="3067685"/>
            <wp:effectExtent l="19050" t="19050" r="23495" b="18415"/>
            <wp:docPr id="28" name="图片 21" descr="C:\Users\86189\Desktop\微信图片_20210308143150.jpg微信图片_20210308143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1" descr="C:\Users\86189\Desktop\微信图片_20210308143150.jpg微信图片_2021030814315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0555" cy="306768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widowControl/>
        <w:numPr>
          <w:ilvl w:val="0"/>
          <w:numId w:val="0"/>
        </w:numPr>
        <w:shd w:val="clear" w:color="auto" w:fill="FFFFFF"/>
        <w:spacing w:line="240" w:lineRule="atLeast"/>
        <w:ind w:firstLine="281" w:firstLineChars="100"/>
        <w:rPr>
          <w:rFonts w:cs="仿宋_GB2312" w:asciiTheme="minorEastAsia" w:hAnsi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cs="仿宋_GB2312" w:asciiTheme="minorEastAsia" w:hAnsi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2.3考试确认</w:t>
      </w:r>
    </w:p>
    <w:p>
      <w:pPr>
        <w:widowControl/>
        <w:shd w:val="clear" w:color="auto" w:fill="FFFFFF"/>
        <w:ind w:firstLine="560" w:firstLineChars="200"/>
        <w:jc w:val="left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认证通过后，【报考】页面会出现您有待确认的考试，请点进去确认考试。如果没有找到需要确认的考试记录，请耐心等待学校发布，并持续关注确认报考页面。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等学校发布之后若还未看到数据或提示姓名、报考地区不匹配，请及时联系我校确认报考信息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ind w:firstLine="420"/>
        <w:jc w:val="left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2.3.1点击屏幕下方【报考】</w:t>
      </w:r>
    </w:p>
    <w:p>
      <w:pPr>
        <w:widowControl/>
        <w:shd w:val="clear" w:color="auto" w:fill="FFFFFF"/>
        <w:ind w:firstLine="420"/>
        <w:jc w:val="left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2.3.2系统会自动显示该证件号下，已经报名的专业，未在规定时间内确认考试，时间结束则无法再确认考试。</w:t>
      </w:r>
    </w:p>
    <w:p>
      <w:pPr>
        <w:widowControl/>
        <w:shd w:val="clear" w:color="auto" w:fill="FFFFFF"/>
        <w:ind w:firstLine="420"/>
        <w:jc w:val="left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2.3.3确认成功后，在【在线考试】列表页会自动生成一条考试记录，请返回到【在线考试】列表页查看具体的报考详情和考试要求。</w:t>
      </w:r>
    </w:p>
    <w:p>
      <w:pPr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79550" cy="2949575"/>
            <wp:effectExtent l="0" t="0" r="6350" b="3175"/>
            <wp:docPr id="3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80153" cy="295063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57325" cy="2924175"/>
            <wp:effectExtent l="0" t="0" r="15875" b="22225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95425" cy="2924175"/>
            <wp:effectExtent l="0" t="0" r="3175" b="22225"/>
            <wp:docPr id="36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3.考前准备</w:t>
      </w:r>
    </w:p>
    <w:p>
      <w:pPr>
        <w:pStyle w:val="4"/>
        <w:ind w:left="420" w:leftChars="200" w:firstLine="281" w:firstLineChars="10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3.1人脸验证</w:t>
      </w:r>
    </w:p>
    <w:p>
      <w:pPr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选择【报考-在线考试】页面，点击页面上方红色条处，按提示进行人脸验证。请不要化妆、戴美瞳等，验证时调整好光线，不要出现高曝光的情况，保证人脸清晰，避免人脸识别失败。若多次人脸验证失败可以申请“人工审核”，请耐心等待人工审核结果。</w:t>
      </w:r>
    </w:p>
    <w:p>
      <w:pPr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请考生务必于模拟考试前本人完成人脸认证，否则无法正常参加考试。</w:t>
      </w:r>
    </w:p>
    <w:p>
      <w:pPr>
        <w:pStyle w:val="17"/>
        <w:spacing w:beforeAutospacing="0" w:afterAutospacing="0"/>
        <w:rPr>
          <w:rFonts w:cs="仿宋_GB2312" w:asciiTheme="minorEastAsia" w:hAnsiTheme="minorEastAsia" w:eastAsiaTheme="minorEastAsia"/>
          <w:color w:val="000000" w:themeColor="text1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518920" cy="2707005"/>
            <wp:effectExtent l="9525" t="9525" r="14605" b="26670"/>
            <wp:docPr id="2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27070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67485" cy="2723515"/>
            <wp:effectExtent l="19050" t="19050" r="18415" b="19685"/>
            <wp:docPr id="40" name="图片 40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图片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92552" cy="277056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420" w:leftChars="200" w:firstLine="281" w:firstLineChars="10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3.2考前任务</w:t>
      </w:r>
    </w:p>
    <w:p>
      <w:pPr>
        <w:ind w:firstLine="480"/>
        <w:rPr>
          <w:rFonts w:cs="仿宋_GB2312"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点击屏幕下方【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eastAsia="zh-Hans" w:bidi="ar"/>
          <w14:textFill>
            <w14:solidFill>
              <w14:schemeClr w14:val="tx1"/>
            </w14:solidFill>
          </w14:textFill>
        </w:rPr>
        <w:t>报考-在线考试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】，选择相应考试，完成“考前阅读”的线上阅读和“诚信考试承诺书”的线上签署。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请务必于模拟考试前完成，否则无法正常参加考试。</w:t>
      </w:r>
    </w:p>
    <w:p>
      <w:pPr>
        <w:jc w:val="center"/>
        <w:rPr>
          <w:rFonts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881505" cy="3359150"/>
            <wp:effectExtent l="0" t="0" r="4445" b="0"/>
            <wp:docPr id="44" name="图片 44" descr="a98855189afb1120c5aec343a590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a98855189afb1120c5aec343a59077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420" w:leftChars="200" w:firstLine="281" w:firstLineChars="10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3.3模拟考试</w:t>
      </w:r>
    </w:p>
    <w:p>
      <w:pPr>
        <w:pStyle w:val="42"/>
        <w:snapToGrid w:val="0"/>
        <w:spacing w:line="360" w:lineRule="auto"/>
        <w:ind w:firstLine="560"/>
        <w:rPr>
          <w:rFonts w:cs="仿宋_GB2312" w:asciiTheme="minorEastAsia" w:hAnsi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正式考试前必须至少完成一次模拟考试，以熟悉正式考试流程。</w:t>
      </w:r>
    </w:p>
    <w:p>
      <w:pPr>
        <w:pStyle w:val="42"/>
        <w:snapToGrid w:val="0"/>
        <w:spacing w:line="360" w:lineRule="auto"/>
        <w:ind w:firstLine="560"/>
        <w:rPr>
          <w:rFonts w:cs="仿宋_GB2312" w:asciiTheme="minorEastAsia" w:hAnsi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模拟考试有严格的考试时间限制，请在规定的时间内进入并完成模拟考试。</w:t>
      </w:r>
    </w:p>
    <w:p>
      <w:pPr>
        <w:pStyle w:val="42"/>
        <w:snapToGrid w:val="0"/>
        <w:spacing w:line="360" w:lineRule="auto"/>
        <w:ind w:firstLine="560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模拟考试仅可考生本人参加，如因化妆、佩戴美瞳等导致人脸比对失败的，责任自负。</w:t>
      </w:r>
      <w:r>
        <w:rPr>
          <w:rFonts w:hint="eastAsia" w:cs="冬青黑体简体中文" w:asciiTheme="minorEastAsia" w:hAnsi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模拟考试参照正式考试主辅机位操作说明来进行。</w:t>
      </w:r>
    </w:p>
    <w:p>
      <w:pPr>
        <w:rPr>
          <w:rFonts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588135" cy="2997200"/>
            <wp:effectExtent l="19050" t="19050" r="12065" b="12700"/>
            <wp:docPr id="4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92853" cy="300513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cs="仿宋_GB2312" w:asciiTheme="minorEastAsia" w:hAnsiTheme="minorEastAsia" w:eastAsia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14170" cy="2997200"/>
            <wp:effectExtent l="19050" t="19050" r="24130" b="12700"/>
            <wp:docPr id="49" name="图片 49" descr="dd7eb8ad6684237d4882aa417a80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dd7eb8ad6684237d4882aa417a8098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26629" cy="301974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4.正式考试流程</w:t>
      </w:r>
    </w:p>
    <w:p>
      <w:pPr>
        <w:pStyle w:val="17"/>
        <w:spacing w:beforeAutospacing="0" w:afterAutospacing="0"/>
        <w:jc w:val="center"/>
        <w:rPr>
          <w:rFonts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690110" cy="4864100"/>
            <wp:effectExtent l="0" t="0" r="0" b="0"/>
            <wp:docPr id="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91920" cy="4865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spacing w:beforeAutospacing="0" w:afterAutospacing="0"/>
        <w:ind w:firstLine="281" w:firstLineChars="100"/>
        <w:rPr>
          <w:rFonts w:cs="仿宋_GB2312"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4.1进入考试</w:t>
      </w:r>
    </w:p>
    <w:p>
      <w:pPr>
        <w:spacing w:line="276" w:lineRule="auto"/>
        <w:ind w:firstLine="560" w:firstLineChars="200"/>
        <w:jc w:val="left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考生务必准时进入候考，候考期间按要求完成双机位摆放，耐心等待开考，候考结束不在候考页面的考生无法进入答题环节。请按下图顺序操作，选择相应考试，点击“正式考试”，进入正式考试页面。</w:t>
      </w:r>
    </w:p>
    <w:p>
      <w:pPr>
        <w:jc w:val="center"/>
        <w:rPr>
          <w:rFonts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24330" cy="3331210"/>
            <wp:effectExtent l="19050" t="19050" r="13970" b="21590"/>
            <wp:docPr id="5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333121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525905" cy="3357880"/>
            <wp:effectExtent l="19050" t="19050" r="17145" b="13970"/>
            <wp:docPr id="5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33230" cy="33729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431" w:leftChars="200" w:hanging="11" w:hangingChars="4"/>
        <w:rPr>
          <w:rFonts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4.2架设双机位</w:t>
      </w:r>
    </w:p>
    <w:p>
      <w:pPr>
        <w:ind w:firstLine="480"/>
        <w:rPr>
          <w:rFonts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请点击科目介绍页面下方的“小艺帮助手二维码”，完成辅机位架设。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具体操作步骤请阅读后面的“（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:lang w:eastAsia="zh-Hans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）小艺帮助手APP考生操作手册”。</w:t>
      </w:r>
    </w:p>
    <w:p>
      <w:pPr>
        <w:jc w:val="center"/>
        <w:rPr>
          <w:rFonts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924300" cy="718185"/>
            <wp:effectExtent l="0" t="0" r="12700" b="18415"/>
            <wp:docPr id="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718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建议考生于考试前确定双机位架设方式及位置，以免浪费正式考试的时间。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正式考试时，考生须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:lang w:eastAsia="zh-Hans"/>
          <w14:textFill>
            <w14:solidFill>
              <w14:schemeClr w14:val="tx1"/>
            </w14:solidFill>
          </w14:textFill>
        </w:rPr>
        <w:t>于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候考时进入，完成辅机位架设并开始拍摄录制，否则无法正常参加考试。</w:t>
      </w:r>
    </w:p>
    <w:p>
      <w:pPr>
        <w:ind w:firstLine="480"/>
        <w:rPr>
          <w:rFonts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汉仪书宋二KW" w:asciiTheme="minorEastAsia" w:hAnsiTheme="minorEastAsia" w:eastAsiaTheme="minorEastAsia"/>
          <w:b/>
          <w:color w:val="000000" w:themeColor="text1"/>
          <w:kern w:val="0"/>
          <w:sz w:val="48"/>
          <w:szCs w:val="48"/>
          <w:lang w:bidi="ar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336550</wp:posOffset>
            </wp:positionH>
            <wp:positionV relativeFrom="paragraph">
              <wp:posOffset>427355</wp:posOffset>
            </wp:positionV>
            <wp:extent cx="5241290" cy="2261235"/>
            <wp:effectExtent l="0" t="0" r="1270" b="9525"/>
            <wp:wrapTopAndBottom/>
            <wp:docPr id="1" name="图片 1" descr="双机位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双机位示意图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双机位摆放示意图如下：</w:t>
      </w:r>
    </w:p>
    <w:p>
      <w:pPr>
        <w:pStyle w:val="42"/>
        <w:ind w:firstLine="0" w:firstLineChars="0"/>
        <w:jc w:val="center"/>
        <w:rPr>
          <w:rFonts w:cs="仿宋_GB2312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各个专业（除空中乘务专业）双机位摆放示意图</w:t>
      </w:r>
    </w:p>
    <w:p>
      <w:pPr>
        <w:pStyle w:val="4"/>
        <w:ind w:left="420" w:leftChars="200" w:firstLine="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391150" cy="3390265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934" cy="339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空中乘务专业双机位摆放示意图</w:t>
      </w:r>
    </w:p>
    <w:p>
      <w:pPr>
        <w:pStyle w:val="4"/>
        <w:ind w:left="420" w:leftChars="200" w:firstLine="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4.3正式考试</w:t>
      </w:r>
    </w:p>
    <w:p>
      <w:pPr>
        <w:ind w:firstLine="480"/>
        <w:rPr>
          <w:rFonts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考生须在考前按学校要求布置考试环境。考试全程请露出双耳，不被遮挡。</w:t>
      </w:r>
    </w:p>
    <w:p>
      <w:pPr>
        <w:ind w:firstLine="480"/>
        <w:rPr>
          <w:rFonts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若因不可抗力因素导致考试中断，须于</w:t>
      </w:r>
      <w:r>
        <w:rPr>
          <w:rFonts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分钟内返回考试界面继续考试，中断超过</w:t>
      </w:r>
      <w:r>
        <w:rPr>
          <w:rFonts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次或指定时长(</w:t>
      </w:r>
      <w:r>
        <w:rPr>
          <w:rFonts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分钟)导致的考试失败，后果自负。</w:t>
      </w:r>
    </w:p>
    <w:p>
      <w:pPr>
        <w:ind w:firstLine="480"/>
        <w:rPr>
          <w:rFonts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2378710</wp:posOffset>
            </wp:positionH>
            <wp:positionV relativeFrom="paragraph">
              <wp:posOffset>1617345</wp:posOffset>
            </wp:positionV>
            <wp:extent cx="1044575" cy="2292350"/>
            <wp:effectExtent l="0" t="0" r="3175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4.3.1考生须于候考时间开始候考，点击下图“开始录制”，小艺帮APP自动检测电量、设备状态等，符合要求方可进入候考，否则无法进行下一步操作。</w:t>
      </w:r>
      <w:r>
        <w:rPr>
          <w:rFonts w:hint="eastAsia" w:cs="仿宋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候考时间为</w:t>
      </w:r>
      <w:r>
        <w:rPr>
          <w:rFonts w:cs="仿宋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30</w:t>
      </w:r>
      <w:r>
        <w:rPr>
          <w:rFonts w:hint="eastAsia" w:cs="仿宋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分钟，</w:t>
      </w:r>
      <w:r>
        <w:rPr>
          <w:rFonts w:hint="eastAsia" w:cs="仿宋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:lang w:eastAsia="zh-Hans"/>
          <w14:textFill>
            <w14:solidFill>
              <w14:schemeClr w14:val="tx1"/>
            </w14:solidFill>
          </w14:textFill>
        </w:rPr>
        <w:t>候考结束不在候考页面的考生无法进入答题环节</w:t>
      </w:r>
      <w:r>
        <w:rPr>
          <w:rFonts w:hint="eastAsia" w:cs="仿宋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4.3.2候考时间内完成人脸比对</w:t>
      </w:r>
    </w:p>
    <w:p>
      <w:pPr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根据语音提示进行人脸比对，请注意不要佩戴美瞳、不要化妆等；选择光线适当角度，不要出现高曝光的情况，保证人脸清晰。如连续3次人脸比对失败，需要按系统提示重新完成人脸验证。</w:t>
      </w:r>
    </w:p>
    <w:p>
      <w:pPr>
        <w:ind w:firstLine="480"/>
        <w:jc w:val="center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544445" cy="2622550"/>
            <wp:effectExtent l="0" t="0" r="8255" b="635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50534" cy="262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请考生尽早进入考试科目录制状态（下图所示）、完成人脸比对，以免错过考试作答时间、无法正常参加考试。</w:t>
      </w:r>
    </w:p>
    <w:p>
      <w:pPr>
        <w:jc w:val="center"/>
        <w:rPr>
          <w:rFonts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912235" cy="2136140"/>
            <wp:effectExtent l="0" t="0" r="24765" b="22860"/>
            <wp:docPr id="16" name="图片 16" descr="wecom-temp-9de1c572cc4aa4fef23595ba93127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wecom-temp-9de1c572cc4aa4fef23595ba9312752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12235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4.3.3等待候考时间结束</w:t>
      </w:r>
    </w:p>
    <w:p>
      <w:pPr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人脸比对完成后，考生不得退出下图界面，否则可能无法进入正式考试作答。</w:t>
      </w:r>
    </w:p>
    <w:p>
      <w:pPr>
        <w:jc w:val="center"/>
        <w:rPr>
          <w:rFonts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491865" cy="1905635"/>
            <wp:effectExtent l="0" t="0" r="13335" b="24765"/>
            <wp:docPr id="60" name="图片 60" descr="wecom-temp-80cd79e2f3bc9b00fa79176e98ab7c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wecom-temp-80cd79e2f3bc9b00fa79176e98ab7c0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候考开始考生就不得离开拍摄范围，考试空间内不得出现除考生外的其他人员，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eastAsia="zh-Hans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可点击“收起”按键，观看录制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:lang w:eastAsia="zh-Hans"/>
          <w14:textFill>
            <w14:solidFill>
              <w14:schemeClr w14:val="tx1"/>
            </w14:solidFill>
          </w14:textFill>
        </w:rPr>
        <w:t>画面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4.3.4考试作答</w:t>
      </w:r>
    </w:p>
    <w:p>
      <w:pPr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请考生务必按时参加考试，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如有考试违纪、作弊行为，学校将终止相应考生的考试。</w:t>
      </w:r>
    </w:p>
    <w:p>
      <w:pPr>
        <w:ind w:firstLine="480"/>
        <w:rPr>
          <w:rFonts w:cs="仿宋_GB2312" w:asciiTheme="minorEastAsia" w:hAnsiTheme="minorEastAsia" w:eastAsiaTheme="minorEastAsia"/>
          <w:b/>
          <w:bCs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spacing w:val="-6"/>
          <w:sz w:val="28"/>
          <w:szCs w:val="28"/>
          <w:lang w:eastAsia="zh-Hans"/>
          <w14:textFill>
            <w14:solidFill>
              <w14:schemeClr w14:val="tx1"/>
            </w14:solidFill>
          </w14:textFill>
        </w:rPr>
        <w:t>考试时间结束后系统自动上传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主机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spacing w:val="-6"/>
          <w:sz w:val="28"/>
          <w:szCs w:val="28"/>
          <w:lang w:eastAsia="zh-Hans"/>
          <w14:textFill>
            <w14:solidFill>
              <w14:schemeClr w14:val="tx1"/>
            </w14:solidFill>
          </w14:textFill>
        </w:rPr>
        <w:t>视频，请耐心等待主机视频上传成功后，在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辅机手动点击上传，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spacing w:val="-6"/>
          <w:sz w:val="28"/>
          <w:szCs w:val="28"/>
          <w:lang w:eastAsia="zh-Hans"/>
          <w14:textFill>
            <w14:solidFill>
              <w14:schemeClr w14:val="tx1"/>
            </w14:solidFill>
          </w14:textFill>
        </w:rPr>
        <w:t>请考生关注视频上传状态确保视频提交成功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ind w:left="431" w:leftChars="200" w:hanging="11" w:hangingChars="4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4.4考试结束、提交视频</w:t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4.4.1考试结束后，提交主辅机位视频后，请不要立即关闭程序，请耐心等待视频上传完成。</w:t>
      </w:r>
      <w:r>
        <w:rPr>
          <w:rFonts w:hint="eastAsia" w:cs="仿宋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小艺帮APP提示视频上传成功前，请考生关注上传进度</w:t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，为防止视频上传过程中出现意外，考生于考试结束后</w:t>
      </w:r>
      <w:r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48</w:t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小时内，不得卸载小艺帮APP和终止程序运行，不得清理手机内存、垃圾数据等。</w:t>
      </w:r>
    </w:p>
    <w:p>
      <w:pPr>
        <w:ind w:firstLine="480"/>
        <w:jc w:val="center"/>
        <w:rPr>
          <w:rFonts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500505" cy="2989580"/>
            <wp:effectExtent l="12700" t="12700" r="36195" b="20320"/>
            <wp:docPr id="17" name="图片 17" descr="wecom-temp-d3403c99b945ab7d7190aaf55367a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wecom-temp-d3403c99b945ab7d7190aaf55367a582"/>
                    <pic:cNvPicPr>
                      <a:picLocks noChangeAspect="1"/>
                    </pic:cNvPicPr>
                  </pic:nvPicPr>
                  <pic:blipFill>
                    <a:blip r:embed="rId29"/>
                    <a:srcRect b="4534"/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29895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81455" cy="2987040"/>
            <wp:effectExtent l="12700" t="12700" r="29845" b="22860"/>
            <wp:docPr id="67" name="图片 67" descr="wecom-temp-bedaf459efd09b32ce6f501c71f480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wecom-temp-bedaf459efd09b32ce6f501c71f4805c"/>
                    <pic:cNvPicPr>
                      <a:picLocks noChangeAspect="1"/>
                    </pic:cNvPicPr>
                  </pic:nvPicPr>
                  <pic:blipFill>
                    <a:blip r:embed="rId30"/>
                    <a:srcRect b="3769"/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29870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4.4.2如遇上传中断，建议切换网络，并按下图步骤重新上传，直至视频上传成功。</w:t>
      </w:r>
    </w:p>
    <w:p>
      <w:pPr>
        <w:jc w:val="center"/>
        <w:rPr>
          <w:rFonts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522730" cy="2839720"/>
            <wp:effectExtent l="19050" t="19050" r="20320" b="17780"/>
            <wp:docPr id="69" name="图片 69" descr="wecom-temp-6cc40404c6fbe769981a7dfd137fe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wecom-temp-6cc40404c6fbe769981a7dfd137fe254"/>
                    <pic:cNvPicPr>
                      <a:picLocks noChangeAspect="1"/>
                    </pic:cNvPicPr>
                  </pic:nvPicPr>
                  <pic:blipFill>
                    <a:blip r:embed="rId31"/>
                    <a:srcRect b="4629"/>
                    <a:stretch>
                      <a:fillRect/>
                    </a:stretch>
                  </pic:blipFill>
                  <pic:spPr>
                    <a:xfrm>
                      <a:off x="0" y="0"/>
                      <a:ext cx="1523235" cy="284124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415415" cy="2842895"/>
            <wp:effectExtent l="19050" t="19050" r="13335" b="14605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18595" cy="28494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cs="仿宋_GB2312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80820" cy="2832100"/>
            <wp:effectExtent l="19050" t="19050" r="24130" b="25400"/>
            <wp:docPr id="71" name="图片 71" descr="wecom-temp-a773977164c3d153ef5edf43415c23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wecom-temp-a773977164c3d153ef5edf43415c23f5"/>
                    <pic:cNvPicPr>
                      <a:picLocks noChangeAspect="1"/>
                    </pic:cNvPicPr>
                  </pic:nvPicPr>
                  <pic:blipFill>
                    <a:blip r:embed="rId33"/>
                    <a:srcRect t="301" b="3413"/>
                    <a:stretch>
                      <a:fillRect/>
                    </a:stretch>
                  </pic:blipFill>
                  <pic:spPr>
                    <a:xfrm>
                      <a:off x="0" y="0"/>
                      <a:ext cx="1484091" cy="28375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2"/>
        <w:snapToGrid w:val="0"/>
        <w:spacing w:line="276" w:lineRule="auto"/>
        <w:ind w:firstLine="560"/>
        <w:jc w:val="center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482"/>
        <w:rPr>
          <w:rFonts w:cs="Calibri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特别注意:</w:t>
      </w:r>
      <w:r>
        <w:rPr>
          <w:rFonts w:cs="Calibri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 </w:t>
      </w:r>
    </w:p>
    <w:p>
      <w:pPr>
        <w:ind w:firstLine="482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(1)考试视频都完成提交后，需要一直关注上传进度，一定不要退出程序，如遇网络不稳定中断上传，建议切换网络，根据提示继续上传，直至视频上传成功。</w:t>
      </w:r>
    </w:p>
    <w:p>
      <w:pPr>
        <w:ind w:firstLine="482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(2)全部视频上传成功前，一定不要使用手机管家清理手机内存、垃圾数据，考试结束后48小时内一定不要卸载</w:t>
      </w:r>
      <w:r>
        <w:rPr>
          <w:rFonts w:cs="Calibri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 </w:t>
      </w: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APP。</w:t>
      </w:r>
    </w:p>
    <w:p>
      <w:pPr>
        <w:ind w:firstLine="482"/>
        <w:rPr>
          <w:rFonts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(3)如果视频上传失败，我们会提醒您【重新上传】，请留意视频上传页或【考试】列表页底部，点击【重新上传】即可。您可以切换Wi-Fi和4G、5G网络进行尝试。</w:t>
      </w:r>
    </w:p>
    <w:p>
      <w:pPr>
        <w:ind w:firstLine="482"/>
        <w:rPr>
          <w:rFonts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3" w:name="_Toc53837997"/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（二）辅机位的安装和操作说明（小艺帮助手APP</w:t>
      </w:r>
      <w:r>
        <w:rPr>
          <w:rFonts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为辅机位</w:t>
      </w: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</w:t>
      </w:r>
      <w:bookmarkEnd w:id="3"/>
    </w:p>
    <w:p>
      <w:pPr>
        <w:ind w:firstLine="482"/>
        <w:rPr>
          <w:rFonts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本操作说明中所用图片均为操作示意图，其所示考试科目及内容、考试时间等均与正式考无关。</w:t>
      </w:r>
    </w:p>
    <w:p>
      <w:pPr>
        <w:pStyle w:val="4"/>
        <w:ind w:firstLine="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4" w:name="_Toc53837998"/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1.下载安装</w:t>
      </w:r>
      <w:bookmarkEnd w:id="4"/>
    </w:p>
    <w:p>
      <w:pPr>
        <w:ind w:firstLine="482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扫描下方二维码即可下载安装，或到小艺帮官方网站扫描二维码下载，考生不要通过其他渠道下载。网址：https://www.xiaoyibang.com/</w:t>
      </w:r>
    </w:p>
    <w:p>
      <w:pPr>
        <w:ind w:firstLine="482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安装时，请授权允许使用您的摄像头、麦克风、扬声器、存储空间、网络等权限，以保证可以正常考试。</w:t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小艺帮助手仅支持安卓、鸿蒙和IOS版本的手机，不支持各种安卓、鸿蒙平板和iPad，请特别注意！</w:t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0500" cy="3271520"/>
            <wp:effectExtent l="0" t="0" r="12700" b="5080"/>
            <wp:docPr id="68" name="图片 68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图片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firstLine="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5" w:name="_Toc53837999"/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2.扫码</w:t>
      </w:r>
      <w:bookmarkEnd w:id="5"/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正式考试、模拟考试时，均需使用小艺帮助手APP扫描主机位（小艺帮APP）考试科目介绍页面下方的“小艺帮助手二维码”进入辅机位录制。</w:t>
      </w:r>
    </w:p>
    <w:p>
      <w:pPr>
        <w:pStyle w:val="42"/>
        <w:ind w:firstLine="560"/>
        <w:jc w:val="center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902585" cy="1297940"/>
            <wp:effectExtent l="12700" t="12700" r="31115" b="35560"/>
            <wp:docPr id="110" name="图片 110" descr="wecom-temp-1143a114014446f5a5b80a7da12a23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wecom-temp-1143a114014446f5a5b80a7da12a236a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12979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如果扫码失败，小艺帮助手APP会提示失败原因，请根据提示调整后再次扫码尝试，或者点击手动输入，填写考试码和主机位考试账号。</w:t>
      </w:r>
    </w:p>
    <w:p>
      <w:pPr>
        <w:ind w:firstLine="480"/>
        <w:rPr>
          <w:rFonts w:cs="仿宋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特别提醒：一场考试只有一个二维码，且最多仅允许3台手机作为辅机扫描此二维码，即</w:t>
      </w:r>
      <w:r>
        <w:rPr>
          <w:rFonts w:hint="eastAsia" w:cs="仿宋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正式考试时考生仅可使用扫描过此二维码的3台手机中的其中一台作为辅机进行考试，使用其他手机作为辅机将无法开启录制，导致主机无法进入正式考试。</w:t>
      </w:r>
    </w:p>
    <w:p>
      <w:pPr>
        <w:pStyle w:val="42"/>
        <w:ind w:firstLineChars="0"/>
        <w:jc w:val="center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80820" cy="2998470"/>
            <wp:effectExtent l="19050" t="19050" r="24130" b="11430"/>
            <wp:docPr id="2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92909" cy="302238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591310" cy="3020060"/>
            <wp:effectExtent l="19050" t="19050" r="27940" b="8890"/>
            <wp:docPr id="75" name="图片 75" descr="企业微信截图_b71b0dc2-4b1e-47de-b9b6-fe8bde2dc3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企业微信截图_b71b0dc2-4b1e-47de-b9b6-fe8bde2dc3ea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01829" cy="303929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587500" cy="3011805"/>
            <wp:effectExtent l="19050" t="19050" r="12700" b="17145"/>
            <wp:docPr id="76" name="图片 76" descr="企业微信截图_925004af-ab99-4723-b5f6-fb1e4a05c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企业微信截图_925004af-ab99-4723-b5f6-fb1e4a05c44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01785" cy="3039214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0"/>
        <w:rPr>
          <w:rFonts w:asciiTheme="minorEastAsia" w:hAnsiTheme="minorEastAsia" w:eastAsiaTheme="minorEastAsia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</w:pPr>
      <w:bookmarkStart w:id="6" w:name="_Toc53838000"/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3.确认考试</w:t>
      </w:r>
      <w:bookmarkEnd w:id="6"/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、架设辅机位</w:t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识别二维码后进入“考试详情”页面，请确认考生信息及考试信息，阅读录制提醒，点击科目上的“去直播”，进入录制准备页面。</w:t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请按照学校的要求摆放辅助机位，并使用手机前摄像头拍摄。</w:t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点击“开始录制”按钮进行录制，请务必在主机的候考时间结束前开启辅机录制，否则无法正常参加考试。</w:t>
      </w:r>
    </w:p>
    <w:p>
      <w:pPr>
        <w:ind w:firstLine="480"/>
        <w:jc w:val="center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76400" cy="2731770"/>
            <wp:effectExtent l="0" t="0" r="0" b="0"/>
            <wp:docPr id="3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 descr="IMG_25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82859" cy="274259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ind w:firstLine="0" w:firstLineChars="0"/>
        <w:jc w:val="center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49"/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810000" cy="1747520"/>
            <wp:effectExtent l="0" t="0" r="0" b="508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837221" cy="176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firstLine="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7" w:name="_Toc53838001"/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4.</w:t>
      </w:r>
      <w:bookmarkEnd w:id="7"/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正式考试</w:t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因考前练习、模拟考试的辅机拍摄视频均可能占用手机存储空间。因此，正式考试前，请先确认辅机至少有10G的剩余存储空间，以免出现因内存不足导致无法正常拍摄、主机无法正常考试的情况。</w:t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正式考试时的辅机位录制过程中，辅机位屏幕会实时显示已录制时长。</w:t>
      </w:r>
    </w:p>
    <w:p>
      <w:pPr>
        <w:pStyle w:val="42"/>
        <w:ind w:firstLine="0" w:firstLineChars="0"/>
        <w:jc w:val="center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128770" cy="2322195"/>
            <wp:effectExtent l="0" t="0" r="11430" b="14605"/>
            <wp:docPr id="32" name="图片 32" descr="C:\Users\玻璃鱼\Desktop\88ca0c3c1de059771df3cc08396bf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:\Users\玻璃鱼\Desktop\88ca0c3c1de059771df3cc08396bf66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7748" cy="232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如在正式考试过程中辅机位录制中断，主机位会提示“您的辅助机位已掉线”，请尽快点击辅机位小艺帮助手APP首页考试记录上的“去查看”，进入考试记录详情页，点击“去直播”按钮，即可重新回到录制页面。</w:t>
      </w:r>
    </w:p>
    <w:p>
      <w:pPr>
        <w:pStyle w:val="42"/>
        <w:ind w:firstLine="0" w:firstLineChars="0"/>
        <w:jc w:val="center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767330" cy="1556385"/>
            <wp:effectExtent l="12700" t="12700" r="13970" b="31115"/>
            <wp:docPr id="119" name="图片 119" descr="wecom-temp-676bd688e29798f8039ea811d120f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wecom-temp-676bd688e29798f8039ea811d120fad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792579" cy="157041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474470" cy="2959100"/>
            <wp:effectExtent l="0" t="0" r="24130" b="1270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491993" cy="299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413510" cy="2962275"/>
            <wp:effectExtent l="0" t="0" r="8890" b="952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27761" cy="29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firstLine="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8" w:name="_Toc53838002"/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5.提交视频</w:t>
      </w:r>
      <w:bookmarkEnd w:id="8"/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主机位结束考试并自动提交后，辅机位方可点击“完成录制”按钮，进入提交页面。</w:t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点击“提交”按钮后即可看到上传进度，请务必关注视频上传进度，确保上传成功。</w:t>
      </w:r>
    </w:p>
    <w:p>
      <w:pPr>
        <w:ind w:firstLine="480"/>
        <w:rPr>
          <w:rFonts w:cs="冬青黑体简体中文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录制完的视频无法回看，也不可更改。</w:t>
      </w:r>
    </w:p>
    <w:p>
      <w:pPr>
        <w:pStyle w:val="42"/>
        <w:ind w:firstLine="0" w:firstLineChars="0"/>
        <w:jc w:val="center"/>
        <w:rPr>
          <w:rFonts w:cs="冬青黑体简体中文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冬青黑体简体中文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728470" cy="3415665"/>
            <wp:effectExtent l="0" t="0" r="24130" b="1333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749371" cy="345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冬青黑体简体中文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654175" cy="3411855"/>
            <wp:effectExtent l="0" t="0" r="22225" b="1714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747714" cy="360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冬青黑体简体中文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687830" cy="3391535"/>
            <wp:effectExtent l="0" t="0" r="13970" b="1206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47"/>
                    <a:srcRect t="4303"/>
                    <a:stretch>
                      <a:fillRect/>
                    </a:stretch>
                  </pic:blipFill>
                  <pic:spPr>
                    <a:xfrm>
                      <a:off x="0" y="0"/>
                      <a:ext cx="1702777" cy="342085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2"/>
        <w:snapToGrid w:val="0"/>
        <w:spacing w:line="276" w:lineRule="auto"/>
        <w:ind w:firstLineChars="0"/>
        <w:rPr>
          <w:rFonts w:cs="微软雅黑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特别注意:</w:t>
      </w:r>
      <w:r>
        <w:rPr>
          <w:rFonts w:cs="Calibri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 </w:t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(1)考试专业</w:t>
      </w:r>
      <w:r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辅机</w:t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视频都完成提交后，需要一直关注上传进度，一定不要退出程序，如遇网络不稳定中断上传，建议切换网络，根据提示继续上传，直至视频上传成功。</w:t>
      </w:r>
      <w:r>
        <w:rPr>
          <w:rFonts w:cs="Calibri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 </w:t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(2)全部视频上传成功前，一定不要使用手机管家清理手机内存、垃圾数据，考试结束后48小时内一定不要卸载</w:t>
      </w:r>
      <w:r>
        <w:rPr>
          <w:rFonts w:cs="Calibri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 </w:t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APP。</w:t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(3) 双机位考试时，</w:t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提交</w:t>
      </w:r>
      <w:r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主机位</w:t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视频后，辅机位对应的视频才可以提交。</w:t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(</w:t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)</w:t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从考试开始到结束，辅机位只能使用同一台手机，切勿更换手机。</w:t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重新上传说明</w:t>
      </w:r>
      <w:r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考试视频全部提交后，请考生务必确认上传状态，不要退出小艺帮助手APP。如果视频上传失败，我们会提醒您【您有视频未提交成功！】，请点击进去进行提交，您可以切换 Wi-Fi 和 4G 、5G网络进行尝试。</w:t>
      </w:r>
    </w:p>
    <w:bookmarkEnd w:id="2"/>
    <w:p>
      <w:pPr>
        <w:pStyle w:val="42"/>
        <w:snapToGrid w:val="0"/>
        <w:spacing w:line="276" w:lineRule="auto"/>
        <w:ind w:firstLine="562"/>
        <w:rPr>
          <w:rFonts w:cs="微软雅黑" w:asciiTheme="minorEastAsia" w:hAnsiTheme="minorEastAsia"/>
          <w:b/>
          <w:bCs/>
          <w:color w:val="000000" w:themeColor="text1"/>
          <w:sz w:val="28"/>
          <w:szCs w:val="28"/>
          <w:highlight w:val="cyan"/>
          <w14:textFill>
            <w14:solidFill>
              <w14:schemeClr w14:val="tx1"/>
            </w14:solidFill>
          </w14:textFill>
        </w:rPr>
      </w:pPr>
    </w:p>
    <w:p>
      <w:pPr>
        <w:ind w:firstLine="480"/>
        <w:rPr>
          <w:rFonts w:cs="仿宋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9" w:name="_Toc53838004"/>
      <w:bookmarkStart w:id="10" w:name="_Hlk53775099"/>
      <w:bookmarkStart w:id="11" w:name="_Hlk53762029"/>
      <w:r>
        <w:rPr>
          <w:rFonts w:hint="eastAsia" w:cs="仿宋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三、技术咨询</w:t>
      </w:r>
      <w:bookmarkEnd w:id="9"/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技术咨询QQ号：800180626</w:t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技术咨询电话：4001668807</w:t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服务时间：周一到周日，8</w:t>
      </w:r>
      <w:r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:00</w:t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—</w:t>
      </w:r>
      <w:r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24:00</w:t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，其他时间的咨询会延迟到当天8</w:t>
      </w:r>
      <w:r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:00</w:t>
      </w: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处理，敬请谅解！</w:t>
      </w:r>
    </w:p>
    <w:p>
      <w:pPr>
        <w:ind w:firstLine="480"/>
        <w:rPr>
          <w:rFonts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以上咨询方式仅限小艺帮APP和小艺帮助手APP的系统操作及技术问题咨询。</w:t>
      </w:r>
      <w:bookmarkEnd w:id="1"/>
      <w:bookmarkEnd w:id="10"/>
      <w:bookmarkEnd w:id="11"/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”“Times New Roman”“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冬青黑体简体中文">
    <w:altName w:val="黑体"/>
    <w:panose1 w:val="00000000000000000000"/>
    <w:charset w:val="86"/>
    <w:family w:val="auto"/>
    <w:pitch w:val="default"/>
    <w:sig w:usb0="00000000" w:usb1="00000000" w:usb2="00000016" w:usb3="00000000" w:csb0="00060007" w:csb1="00000000"/>
  </w:font>
  <w:font w:name="汉仪书宋二KW">
    <w:altName w:val="宋体"/>
    <w:panose1 w:val="00000000000000000000"/>
    <w:charset w:val="86"/>
    <w:family w:val="auto"/>
    <w:pitch w:val="default"/>
    <w:sig w:usb0="00000000" w:usb1="00000000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0426209"/>
    </w:sdtPr>
    <w:sdtContent>
      <w:sdt>
        <w:sdtPr>
          <w:id w:val="171357217"/>
        </w:sdtPr>
        <w:sdtContent>
          <w:p>
            <w:pPr>
              <w:pStyle w:val="1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1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8617D1"/>
    <w:multiLevelType w:val="multilevel"/>
    <w:tmpl w:val="7F8617D1"/>
    <w:lvl w:ilvl="0" w:tentative="0">
      <w:start w:val="1"/>
      <w:numFmt w:val="decimal"/>
      <w:pStyle w:val="3"/>
      <w:lvlText w:val="%1"/>
      <w:lvlJc w:val="left"/>
      <w:pPr>
        <w:ind w:left="432" w:hanging="432"/>
      </w:pPr>
    </w:lvl>
    <w:lvl w:ilvl="1" w:tentative="0">
      <w:start w:val="1"/>
      <w:numFmt w:val="decimal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D23"/>
    <w:rsid w:val="0000767C"/>
    <w:rsid w:val="000209E7"/>
    <w:rsid w:val="00020B80"/>
    <w:rsid w:val="00023C42"/>
    <w:rsid w:val="00023D07"/>
    <w:rsid w:val="00025625"/>
    <w:rsid w:val="00027529"/>
    <w:rsid w:val="00030995"/>
    <w:rsid w:val="0003355D"/>
    <w:rsid w:val="00046F6D"/>
    <w:rsid w:val="00055A6E"/>
    <w:rsid w:val="0006206A"/>
    <w:rsid w:val="00070E3F"/>
    <w:rsid w:val="00077C65"/>
    <w:rsid w:val="000851BC"/>
    <w:rsid w:val="0008594E"/>
    <w:rsid w:val="00087241"/>
    <w:rsid w:val="00087517"/>
    <w:rsid w:val="000937E8"/>
    <w:rsid w:val="0009534F"/>
    <w:rsid w:val="00096AD1"/>
    <w:rsid w:val="000A39FF"/>
    <w:rsid w:val="000A41E3"/>
    <w:rsid w:val="000A78D1"/>
    <w:rsid w:val="000B1334"/>
    <w:rsid w:val="000B4332"/>
    <w:rsid w:val="000B5B8B"/>
    <w:rsid w:val="000B5CFC"/>
    <w:rsid w:val="000B6734"/>
    <w:rsid w:val="000B6A8A"/>
    <w:rsid w:val="000C485C"/>
    <w:rsid w:val="000C5EC1"/>
    <w:rsid w:val="000C6064"/>
    <w:rsid w:val="000C7F33"/>
    <w:rsid w:val="000D042E"/>
    <w:rsid w:val="000D3EED"/>
    <w:rsid w:val="000E03F2"/>
    <w:rsid w:val="000E127B"/>
    <w:rsid w:val="000E2BC8"/>
    <w:rsid w:val="001055B8"/>
    <w:rsid w:val="00106311"/>
    <w:rsid w:val="00106AB8"/>
    <w:rsid w:val="001111EE"/>
    <w:rsid w:val="001138CE"/>
    <w:rsid w:val="00115735"/>
    <w:rsid w:val="001172DD"/>
    <w:rsid w:val="001207CD"/>
    <w:rsid w:val="00124E80"/>
    <w:rsid w:val="001324A6"/>
    <w:rsid w:val="00137368"/>
    <w:rsid w:val="001427AB"/>
    <w:rsid w:val="001464D8"/>
    <w:rsid w:val="00150D23"/>
    <w:rsid w:val="00155A1F"/>
    <w:rsid w:val="001606B2"/>
    <w:rsid w:val="00160C32"/>
    <w:rsid w:val="0016335A"/>
    <w:rsid w:val="001642B6"/>
    <w:rsid w:val="0016577C"/>
    <w:rsid w:val="00177BBD"/>
    <w:rsid w:val="001823D4"/>
    <w:rsid w:val="0018386A"/>
    <w:rsid w:val="00184B48"/>
    <w:rsid w:val="0018589D"/>
    <w:rsid w:val="00187688"/>
    <w:rsid w:val="0019384C"/>
    <w:rsid w:val="0019454E"/>
    <w:rsid w:val="001957B0"/>
    <w:rsid w:val="00195947"/>
    <w:rsid w:val="00196363"/>
    <w:rsid w:val="00196A63"/>
    <w:rsid w:val="001971CF"/>
    <w:rsid w:val="001A1854"/>
    <w:rsid w:val="001A730A"/>
    <w:rsid w:val="001A7DC5"/>
    <w:rsid w:val="001B341A"/>
    <w:rsid w:val="001B3D5E"/>
    <w:rsid w:val="001C2CF2"/>
    <w:rsid w:val="001C6867"/>
    <w:rsid w:val="001D1DDC"/>
    <w:rsid w:val="001D3720"/>
    <w:rsid w:val="001E1295"/>
    <w:rsid w:val="001F5CA9"/>
    <w:rsid w:val="0020147F"/>
    <w:rsid w:val="002060D1"/>
    <w:rsid w:val="00211FDB"/>
    <w:rsid w:val="00214A25"/>
    <w:rsid w:val="00223DF2"/>
    <w:rsid w:val="00224EFB"/>
    <w:rsid w:val="0022562C"/>
    <w:rsid w:val="00227961"/>
    <w:rsid w:val="00230368"/>
    <w:rsid w:val="00232C5B"/>
    <w:rsid w:val="00232F61"/>
    <w:rsid w:val="00236D1B"/>
    <w:rsid w:val="00241E80"/>
    <w:rsid w:val="0024419A"/>
    <w:rsid w:val="00244B44"/>
    <w:rsid w:val="00251B08"/>
    <w:rsid w:val="00253640"/>
    <w:rsid w:val="002564E2"/>
    <w:rsid w:val="0026087F"/>
    <w:rsid w:val="002618F5"/>
    <w:rsid w:val="00275499"/>
    <w:rsid w:val="00282754"/>
    <w:rsid w:val="00282B57"/>
    <w:rsid w:val="00286A50"/>
    <w:rsid w:val="002926B3"/>
    <w:rsid w:val="00296A18"/>
    <w:rsid w:val="002B5B58"/>
    <w:rsid w:val="002C1DF8"/>
    <w:rsid w:val="002C4D74"/>
    <w:rsid w:val="002D03DF"/>
    <w:rsid w:val="002D18C1"/>
    <w:rsid w:val="002D3645"/>
    <w:rsid w:val="002E3F96"/>
    <w:rsid w:val="002F26B4"/>
    <w:rsid w:val="002F365E"/>
    <w:rsid w:val="002F4E51"/>
    <w:rsid w:val="00305828"/>
    <w:rsid w:val="00310CB7"/>
    <w:rsid w:val="003161FE"/>
    <w:rsid w:val="003329E5"/>
    <w:rsid w:val="0033409A"/>
    <w:rsid w:val="00335D06"/>
    <w:rsid w:val="0033734C"/>
    <w:rsid w:val="0034088F"/>
    <w:rsid w:val="0034386E"/>
    <w:rsid w:val="00353173"/>
    <w:rsid w:val="0036138E"/>
    <w:rsid w:val="003670BE"/>
    <w:rsid w:val="00367B61"/>
    <w:rsid w:val="003717CA"/>
    <w:rsid w:val="00375882"/>
    <w:rsid w:val="00380AB6"/>
    <w:rsid w:val="00380DA1"/>
    <w:rsid w:val="00385644"/>
    <w:rsid w:val="0038612E"/>
    <w:rsid w:val="00387484"/>
    <w:rsid w:val="0039505F"/>
    <w:rsid w:val="003A2F56"/>
    <w:rsid w:val="003A4DAE"/>
    <w:rsid w:val="003B0C9E"/>
    <w:rsid w:val="003B4AA7"/>
    <w:rsid w:val="003B6A21"/>
    <w:rsid w:val="003D19F6"/>
    <w:rsid w:val="003D1B6B"/>
    <w:rsid w:val="003D7873"/>
    <w:rsid w:val="003E18B5"/>
    <w:rsid w:val="003E7DC5"/>
    <w:rsid w:val="003F2050"/>
    <w:rsid w:val="003F29A9"/>
    <w:rsid w:val="003F3FAD"/>
    <w:rsid w:val="003F4998"/>
    <w:rsid w:val="00410B1C"/>
    <w:rsid w:val="00412D3F"/>
    <w:rsid w:val="00413B73"/>
    <w:rsid w:val="004141F1"/>
    <w:rsid w:val="00420F56"/>
    <w:rsid w:val="004218AA"/>
    <w:rsid w:val="004221FB"/>
    <w:rsid w:val="00425B9D"/>
    <w:rsid w:val="004264BF"/>
    <w:rsid w:val="00433449"/>
    <w:rsid w:val="004441CA"/>
    <w:rsid w:val="0045355E"/>
    <w:rsid w:val="00454C54"/>
    <w:rsid w:val="00466803"/>
    <w:rsid w:val="00467671"/>
    <w:rsid w:val="00470140"/>
    <w:rsid w:val="00472472"/>
    <w:rsid w:val="004731CE"/>
    <w:rsid w:val="004738E2"/>
    <w:rsid w:val="00486890"/>
    <w:rsid w:val="004A0471"/>
    <w:rsid w:val="004A4DEA"/>
    <w:rsid w:val="004A61BB"/>
    <w:rsid w:val="004B10C0"/>
    <w:rsid w:val="004B2AEC"/>
    <w:rsid w:val="004C1EC3"/>
    <w:rsid w:val="004C5B8C"/>
    <w:rsid w:val="004C7FF4"/>
    <w:rsid w:val="004D3F77"/>
    <w:rsid w:val="004E5D64"/>
    <w:rsid w:val="004E77DA"/>
    <w:rsid w:val="004F16E6"/>
    <w:rsid w:val="004F2DFF"/>
    <w:rsid w:val="004F3FB6"/>
    <w:rsid w:val="00502828"/>
    <w:rsid w:val="00502FD0"/>
    <w:rsid w:val="00506F6A"/>
    <w:rsid w:val="00511206"/>
    <w:rsid w:val="005137BB"/>
    <w:rsid w:val="00514AA6"/>
    <w:rsid w:val="00514DC1"/>
    <w:rsid w:val="00520D67"/>
    <w:rsid w:val="005220D9"/>
    <w:rsid w:val="005240AB"/>
    <w:rsid w:val="00525829"/>
    <w:rsid w:val="00530144"/>
    <w:rsid w:val="00530BBF"/>
    <w:rsid w:val="005368EF"/>
    <w:rsid w:val="00540144"/>
    <w:rsid w:val="00546C9E"/>
    <w:rsid w:val="00563DF1"/>
    <w:rsid w:val="0056593D"/>
    <w:rsid w:val="005662A9"/>
    <w:rsid w:val="00566D81"/>
    <w:rsid w:val="00573E3E"/>
    <w:rsid w:val="00590908"/>
    <w:rsid w:val="00590C69"/>
    <w:rsid w:val="005A0D98"/>
    <w:rsid w:val="005A575A"/>
    <w:rsid w:val="005A62D0"/>
    <w:rsid w:val="005B4A33"/>
    <w:rsid w:val="005B4B8C"/>
    <w:rsid w:val="005B5B98"/>
    <w:rsid w:val="005B626E"/>
    <w:rsid w:val="005B7BD4"/>
    <w:rsid w:val="005C1F96"/>
    <w:rsid w:val="005C7096"/>
    <w:rsid w:val="005C7486"/>
    <w:rsid w:val="005D16D7"/>
    <w:rsid w:val="005D1EDE"/>
    <w:rsid w:val="005D3120"/>
    <w:rsid w:val="005D3688"/>
    <w:rsid w:val="005D4C22"/>
    <w:rsid w:val="005E3E5A"/>
    <w:rsid w:val="005E6F3B"/>
    <w:rsid w:val="005F1DEB"/>
    <w:rsid w:val="0060080A"/>
    <w:rsid w:val="00600D76"/>
    <w:rsid w:val="00603A61"/>
    <w:rsid w:val="00615495"/>
    <w:rsid w:val="0062639A"/>
    <w:rsid w:val="0063131C"/>
    <w:rsid w:val="006322F9"/>
    <w:rsid w:val="00632499"/>
    <w:rsid w:val="0065236C"/>
    <w:rsid w:val="00653701"/>
    <w:rsid w:val="00655956"/>
    <w:rsid w:val="00660410"/>
    <w:rsid w:val="00663809"/>
    <w:rsid w:val="006658CB"/>
    <w:rsid w:val="00670715"/>
    <w:rsid w:val="0067158A"/>
    <w:rsid w:val="006715DC"/>
    <w:rsid w:val="006723D2"/>
    <w:rsid w:val="00672A63"/>
    <w:rsid w:val="00673BFF"/>
    <w:rsid w:val="00683665"/>
    <w:rsid w:val="0068795C"/>
    <w:rsid w:val="006913CD"/>
    <w:rsid w:val="00691831"/>
    <w:rsid w:val="00691AB2"/>
    <w:rsid w:val="00693173"/>
    <w:rsid w:val="00693FBF"/>
    <w:rsid w:val="006A3B1E"/>
    <w:rsid w:val="006B0D7D"/>
    <w:rsid w:val="006B36E7"/>
    <w:rsid w:val="006C2026"/>
    <w:rsid w:val="006C5C0C"/>
    <w:rsid w:val="006C5E6C"/>
    <w:rsid w:val="006C70BA"/>
    <w:rsid w:val="006C790D"/>
    <w:rsid w:val="006C7A07"/>
    <w:rsid w:val="006D26B6"/>
    <w:rsid w:val="006D6035"/>
    <w:rsid w:val="006D783C"/>
    <w:rsid w:val="006F0A1C"/>
    <w:rsid w:val="006F46D2"/>
    <w:rsid w:val="006F6F3D"/>
    <w:rsid w:val="007035B5"/>
    <w:rsid w:val="00714211"/>
    <w:rsid w:val="00717801"/>
    <w:rsid w:val="00720A5E"/>
    <w:rsid w:val="00721849"/>
    <w:rsid w:val="00723803"/>
    <w:rsid w:val="00725D2A"/>
    <w:rsid w:val="0073358B"/>
    <w:rsid w:val="00733B47"/>
    <w:rsid w:val="00745EDB"/>
    <w:rsid w:val="00747DFE"/>
    <w:rsid w:val="0075677C"/>
    <w:rsid w:val="007609DC"/>
    <w:rsid w:val="007616D4"/>
    <w:rsid w:val="00767909"/>
    <w:rsid w:val="00767DEA"/>
    <w:rsid w:val="00773485"/>
    <w:rsid w:val="0077442F"/>
    <w:rsid w:val="00775667"/>
    <w:rsid w:val="007757CE"/>
    <w:rsid w:val="00780442"/>
    <w:rsid w:val="00781FB5"/>
    <w:rsid w:val="00783356"/>
    <w:rsid w:val="00786B3E"/>
    <w:rsid w:val="007A5F23"/>
    <w:rsid w:val="007B0092"/>
    <w:rsid w:val="007B0D1A"/>
    <w:rsid w:val="007B22B6"/>
    <w:rsid w:val="007B2CF4"/>
    <w:rsid w:val="007C4768"/>
    <w:rsid w:val="007C51E8"/>
    <w:rsid w:val="007D218F"/>
    <w:rsid w:val="007D3311"/>
    <w:rsid w:val="007D7B56"/>
    <w:rsid w:val="007E0067"/>
    <w:rsid w:val="007E1DE9"/>
    <w:rsid w:val="007E591C"/>
    <w:rsid w:val="007E70F2"/>
    <w:rsid w:val="007E76C9"/>
    <w:rsid w:val="007F7D5C"/>
    <w:rsid w:val="008064FD"/>
    <w:rsid w:val="008227A4"/>
    <w:rsid w:val="00823C4E"/>
    <w:rsid w:val="00824063"/>
    <w:rsid w:val="00832687"/>
    <w:rsid w:val="008339D6"/>
    <w:rsid w:val="008370DD"/>
    <w:rsid w:val="008373AA"/>
    <w:rsid w:val="008373C7"/>
    <w:rsid w:val="0084094F"/>
    <w:rsid w:val="0084506E"/>
    <w:rsid w:val="0084703A"/>
    <w:rsid w:val="008502B3"/>
    <w:rsid w:val="0085032C"/>
    <w:rsid w:val="008534D7"/>
    <w:rsid w:val="008547AF"/>
    <w:rsid w:val="008703E0"/>
    <w:rsid w:val="00870E8F"/>
    <w:rsid w:val="008800CA"/>
    <w:rsid w:val="00881BE5"/>
    <w:rsid w:val="0089193A"/>
    <w:rsid w:val="008A1F3F"/>
    <w:rsid w:val="008B0250"/>
    <w:rsid w:val="008B6B16"/>
    <w:rsid w:val="008C02F3"/>
    <w:rsid w:val="008C68D4"/>
    <w:rsid w:val="008D0C83"/>
    <w:rsid w:val="008D1388"/>
    <w:rsid w:val="008D7CA1"/>
    <w:rsid w:val="008E0895"/>
    <w:rsid w:val="008E5D7A"/>
    <w:rsid w:val="008F4214"/>
    <w:rsid w:val="008F6723"/>
    <w:rsid w:val="00907ABA"/>
    <w:rsid w:val="00907FF6"/>
    <w:rsid w:val="00910CF1"/>
    <w:rsid w:val="00914E30"/>
    <w:rsid w:val="00925338"/>
    <w:rsid w:val="00932B8C"/>
    <w:rsid w:val="009365FE"/>
    <w:rsid w:val="00941A61"/>
    <w:rsid w:val="00945301"/>
    <w:rsid w:val="009475C5"/>
    <w:rsid w:val="00952613"/>
    <w:rsid w:val="00971271"/>
    <w:rsid w:val="009731A7"/>
    <w:rsid w:val="009735F8"/>
    <w:rsid w:val="00976B87"/>
    <w:rsid w:val="00977A7E"/>
    <w:rsid w:val="009810D9"/>
    <w:rsid w:val="0098586B"/>
    <w:rsid w:val="00995783"/>
    <w:rsid w:val="00995FD5"/>
    <w:rsid w:val="00997249"/>
    <w:rsid w:val="00997412"/>
    <w:rsid w:val="00997EF5"/>
    <w:rsid w:val="009A77B5"/>
    <w:rsid w:val="009B1D45"/>
    <w:rsid w:val="009B5659"/>
    <w:rsid w:val="009C27B5"/>
    <w:rsid w:val="009C62F2"/>
    <w:rsid w:val="009D055D"/>
    <w:rsid w:val="009D1054"/>
    <w:rsid w:val="009D3F5A"/>
    <w:rsid w:val="009D4422"/>
    <w:rsid w:val="009E09D8"/>
    <w:rsid w:val="009E52E2"/>
    <w:rsid w:val="009E5F80"/>
    <w:rsid w:val="009E6372"/>
    <w:rsid w:val="009F01D9"/>
    <w:rsid w:val="009F2E9D"/>
    <w:rsid w:val="00A00002"/>
    <w:rsid w:val="00A02AE9"/>
    <w:rsid w:val="00A037ED"/>
    <w:rsid w:val="00A1028B"/>
    <w:rsid w:val="00A110CA"/>
    <w:rsid w:val="00A156A7"/>
    <w:rsid w:val="00A162EA"/>
    <w:rsid w:val="00A1673A"/>
    <w:rsid w:val="00A179F6"/>
    <w:rsid w:val="00A20D7A"/>
    <w:rsid w:val="00A20DE3"/>
    <w:rsid w:val="00A22000"/>
    <w:rsid w:val="00A23F1A"/>
    <w:rsid w:val="00A24A25"/>
    <w:rsid w:val="00A369C8"/>
    <w:rsid w:val="00A55564"/>
    <w:rsid w:val="00A60C94"/>
    <w:rsid w:val="00A619B2"/>
    <w:rsid w:val="00A6214D"/>
    <w:rsid w:val="00A72A6B"/>
    <w:rsid w:val="00A801C6"/>
    <w:rsid w:val="00A8437E"/>
    <w:rsid w:val="00A8495C"/>
    <w:rsid w:val="00A96DE5"/>
    <w:rsid w:val="00AA7AAF"/>
    <w:rsid w:val="00AC2F91"/>
    <w:rsid w:val="00AC32C0"/>
    <w:rsid w:val="00AC5EA2"/>
    <w:rsid w:val="00AD60C5"/>
    <w:rsid w:val="00AE4ED9"/>
    <w:rsid w:val="00AE6192"/>
    <w:rsid w:val="00AE7294"/>
    <w:rsid w:val="00AF020E"/>
    <w:rsid w:val="00AF0CCB"/>
    <w:rsid w:val="00B00660"/>
    <w:rsid w:val="00B0174D"/>
    <w:rsid w:val="00B051C0"/>
    <w:rsid w:val="00B11648"/>
    <w:rsid w:val="00B13E05"/>
    <w:rsid w:val="00B17DAC"/>
    <w:rsid w:val="00B2068C"/>
    <w:rsid w:val="00B24684"/>
    <w:rsid w:val="00B27F12"/>
    <w:rsid w:val="00B310E9"/>
    <w:rsid w:val="00B349FD"/>
    <w:rsid w:val="00B358AC"/>
    <w:rsid w:val="00B4076F"/>
    <w:rsid w:val="00B56FBE"/>
    <w:rsid w:val="00B62154"/>
    <w:rsid w:val="00B6354A"/>
    <w:rsid w:val="00B70791"/>
    <w:rsid w:val="00B728BD"/>
    <w:rsid w:val="00B72F24"/>
    <w:rsid w:val="00B83336"/>
    <w:rsid w:val="00B84ED1"/>
    <w:rsid w:val="00B87D01"/>
    <w:rsid w:val="00B92CB9"/>
    <w:rsid w:val="00B958F7"/>
    <w:rsid w:val="00BA2B91"/>
    <w:rsid w:val="00BA7354"/>
    <w:rsid w:val="00BB16EF"/>
    <w:rsid w:val="00BB27A9"/>
    <w:rsid w:val="00BC0C64"/>
    <w:rsid w:val="00BC4F48"/>
    <w:rsid w:val="00BC62B9"/>
    <w:rsid w:val="00BD0B5C"/>
    <w:rsid w:val="00BD1A90"/>
    <w:rsid w:val="00BD4ECB"/>
    <w:rsid w:val="00BE43C1"/>
    <w:rsid w:val="00BF1BE4"/>
    <w:rsid w:val="00C1113C"/>
    <w:rsid w:val="00C12CC3"/>
    <w:rsid w:val="00C1424A"/>
    <w:rsid w:val="00C30EA7"/>
    <w:rsid w:val="00C32136"/>
    <w:rsid w:val="00C40027"/>
    <w:rsid w:val="00C436AD"/>
    <w:rsid w:val="00C4495E"/>
    <w:rsid w:val="00C44F5A"/>
    <w:rsid w:val="00C461AB"/>
    <w:rsid w:val="00C53F1C"/>
    <w:rsid w:val="00C664A0"/>
    <w:rsid w:val="00C6734F"/>
    <w:rsid w:val="00C67BAD"/>
    <w:rsid w:val="00C71275"/>
    <w:rsid w:val="00C71B1D"/>
    <w:rsid w:val="00C755F5"/>
    <w:rsid w:val="00C760FE"/>
    <w:rsid w:val="00C81B11"/>
    <w:rsid w:val="00C83777"/>
    <w:rsid w:val="00C84EDC"/>
    <w:rsid w:val="00C95B3C"/>
    <w:rsid w:val="00C97265"/>
    <w:rsid w:val="00CA03EA"/>
    <w:rsid w:val="00CA2243"/>
    <w:rsid w:val="00CB143E"/>
    <w:rsid w:val="00CB3506"/>
    <w:rsid w:val="00CB45BD"/>
    <w:rsid w:val="00CB59E8"/>
    <w:rsid w:val="00CB5BB3"/>
    <w:rsid w:val="00CB6E6B"/>
    <w:rsid w:val="00CC765B"/>
    <w:rsid w:val="00CD13D6"/>
    <w:rsid w:val="00CD1CBE"/>
    <w:rsid w:val="00CD4485"/>
    <w:rsid w:val="00CD57AA"/>
    <w:rsid w:val="00CE08BB"/>
    <w:rsid w:val="00CE2B6F"/>
    <w:rsid w:val="00CE4656"/>
    <w:rsid w:val="00CF1E86"/>
    <w:rsid w:val="00D22CD9"/>
    <w:rsid w:val="00D2515C"/>
    <w:rsid w:val="00D25342"/>
    <w:rsid w:val="00D37525"/>
    <w:rsid w:val="00D40BF6"/>
    <w:rsid w:val="00D41BE3"/>
    <w:rsid w:val="00D51F73"/>
    <w:rsid w:val="00D53298"/>
    <w:rsid w:val="00D552E8"/>
    <w:rsid w:val="00D56167"/>
    <w:rsid w:val="00D64254"/>
    <w:rsid w:val="00D73B79"/>
    <w:rsid w:val="00D77020"/>
    <w:rsid w:val="00D8481D"/>
    <w:rsid w:val="00D854E9"/>
    <w:rsid w:val="00D85931"/>
    <w:rsid w:val="00D879A2"/>
    <w:rsid w:val="00D93FD1"/>
    <w:rsid w:val="00D94D26"/>
    <w:rsid w:val="00DA5CE9"/>
    <w:rsid w:val="00DA5FA3"/>
    <w:rsid w:val="00DA63F4"/>
    <w:rsid w:val="00DC0F5D"/>
    <w:rsid w:val="00DC15ED"/>
    <w:rsid w:val="00DC3E62"/>
    <w:rsid w:val="00DC4BF0"/>
    <w:rsid w:val="00DC5F89"/>
    <w:rsid w:val="00DD2DF3"/>
    <w:rsid w:val="00DD551D"/>
    <w:rsid w:val="00DE1246"/>
    <w:rsid w:val="00DE3A35"/>
    <w:rsid w:val="00DE3F5A"/>
    <w:rsid w:val="00DF3607"/>
    <w:rsid w:val="00E023B6"/>
    <w:rsid w:val="00E02F1B"/>
    <w:rsid w:val="00E05DC1"/>
    <w:rsid w:val="00E13990"/>
    <w:rsid w:val="00E1525A"/>
    <w:rsid w:val="00E158AF"/>
    <w:rsid w:val="00E1623F"/>
    <w:rsid w:val="00E247C5"/>
    <w:rsid w:val="00E25753"/>
    <w:rsid w:val="00E301FB"/>
    <w:rsid w:val="00E3582E"/>
    <w:rsid w:val="00E37F6B"/>
    <w:rsid w:val="00E4096E"/>
    <w:rsid w:val="00E41E74"/>
    <w:rsid w:val="00E50FC6"/>
    <w:rsid w:val="00E52386"/>
    <w:rsid w:val="00E5390B"/>
    <w:rsid w:val="00E60F2A"/>
    <w:rsid w:val="00E6125A"/>
    <w:rsid w:val="00E617F9"/>
    <w:rsid w:val="00E61D7B"/>
    <w:rsid w:val="00E62E44"/>
    <w:rsid w:val="00E638F9"/>
    <w:rsid w:val="00E66A06"/>
    <w:rsid w:val="00E7548F"/>
    <w:rsid w:val="00E83533"/>
    <w:rsid w:val="00E90B94"/>
    <w:rsid w:val="00EA112D"/>
    <w:rsid w:val="00EA466C"/>
    <w:rsid w:val="00EB4209"/>
    <w:rsid w:val="00EB4C6D"/>
    <w:rsid w:val="00EB6714"/>
    <w:rsid w:val="00EB6733"/>
    <w:rsid w:val="00EC39A1"/>
    <w:rsid w:val="00EC470C"/>
    <w:rsid w:val="00EF4E91"/>
    <w:rsid w:val="00F00C8D"/>
    <w:rsid w:val="00F01737"/>
    <w:rsid w:val="00F01C44"/>
    <w:rsid w:val="00F020E4"/>
    <w:rsid w:val="00F0543E"/>
    <w:rsid w:val="00F062FA"/>
    <w:rsid w:val="00F119FE"/>
    <w:rsid w:val="00F16331"/>
    <w:rsid w:val="00F269EB"/>
    <w:rsid w:val="00F32AFA"/>
    <w:rsid w:val="00F44035"/>
    <w:rsid w:val="00F47AA0"/>
    <w:rsid w:val="00F54476"/>
    <w:rsid w:val="00F60642"/>
    <w:rsid w:val="00F617A4"/>
    <w:rsid w:val="00F6506F"/>
    <w:rsid w:val="00F718EC"/>
    <w:rsid w:val="00F721E4"/>
    <w:rsid w:val="00F763D6"/>
    <w:rsid w:val="00F7733F"/>
    <w:rsid w:val="00F81452"/>
    <w:rsid w:val="00F92543"/>
    <w:rsid w:val="00F92CB3"/>
    <w:rsid w:val="00F92FEC"/>
    <w:rsid w:val="00F93908"/>
    <w:rsid w:val="00F951FD"/>
    <w:rsid w:val="00F95FFE"/>
    <w:rsid w:val="00FA55A9"/>
    <w:rsid w:val="00FA55C7"/>
    <w:rsid w:val="00FA6F14"/>
    <w:rsid w:val="00FA76C0"/>
    <w:rsid w:val="00FB1862"/>
    <w:rsid w:val="00FB4ACD"/>
    <w:rsid w:val="00FB4CD4"/>
    <w:rsid w:val="00FC3FFD"/>
    <w:rsid w:val="00FC6490"/>
    <w:rsid w:val="00FE1B70"/>
    <w:rsid w:val="00FE4B5E"/>
    <w:rsid w:val="00FF07DE"/>
    <w:rsid w:val="00FF4C1F"/>
    <w:rsid w:val="00FF4F32"/>
    <w:rsid w:val="00FF625A"/>
    <w:rsid w:val="01936677"/>
    <w:rsid w:val="10CD0DD9"/>
    <w:rsid w:val="14AB3737"/>
    <w:rsid w:val="24FB7F0B"/>
    <w:rsid w:val="35845B24"/>
    <w:rsid w:val="3B98548D"/>
    <w:rsid w:val="4D4B0FFA"/>
    <w:rsid w:val="4EB1074F"/>
    <w:rsid w:val="51BC2866"/>
    <w:rsid w:val="58FC5219"/>
    <w:rsid w:val="5EF8238B"/>
    <w:rsid w:val="63494583"/>
    <w:rsid w:val="65BC4CC2"/>
    <w:rsid w:val="662D5AAE"/>
    <w:rsid w:val="759B3205"/>
    <w:rsid w:val="7777D515"/>
    <w:rsid w:val="7B7C0500"/>
    <w:rsid w:val="7BFE3962"/>
    <w:rsid w:val="7C936A6E"/>
    <w:rsid w:val="7F7D36FE"/>
    <w:rsid w:val="BE4C5442"/>
    <w:rsid w:val="FBFB5D32"/>
    <w:rsid w:val="FDF7E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qFormat="1" w:uiPriority="99" w:semiHidden="0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7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2"/>
    <w:unhideWhenUsed/>
    <w:qFormat/>
    <w:uiPriority w:val="0"/>
    <w:pPr>
      <w:keepNext/>
      <w:keepLines/>
      <w:spacing w:before="260" w:after="260" w:line="416" w:lineRule="auto"/>
      <w:ind w:left="576" w:hanging="576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33"/>
    <w:unhideWhenUsed/>
    <w:qFormat/>
    <w:uiPriority w:val="0"/>
    <w:pPr>
      <w:keepNext/>
      <w:keepLines/>
      <w:spacing w:before="260" w:after="260" w:line="416" w:lineRule="auto"/>
      <w:ind w:left="720" w:hanging="720"/>
      <w:outlineLvl w:val="2"/>
    </w:pPr>
    <w:rPr>
      <w:rFonts w:asciiTheme="minorHAnsi" w:hAnsiTheme="minorHAnsi" w:eastAsiaTheme="minorEastAsia" w:cstheme="minorBidi"/>
      <w:b/>
      <w:bCs/>
      <w:sz w:val="32"/>
      <w:szCs w:val="32"/>
    </w:rPr>
  </w:style>
  <w:style w:type="paragraph" w:styleId="6">
    <w:name w:val="heading 4"/>
    <w:basedOn w:val="1"/>
    <w:next w:val="1"/>
    <w:link w:val="34"/>
    <w:unhideWhenUsed/>
    <w:qFormat/>
    <w:uiPriority w:val="0"/>
    <w:pPr>
      <w:keepNext/>
      <w:keepLines/>
      <w:spacing w:before="280" w:after="290" w:line="376" w:lineRule="auto"/>
      <w:ind w:left="864" w:hanging="864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35"/>
    <w:unhideWhenUsed/>
    <w:qFormat/>
    <w:uiPriority w:val="0"/>
    <w:pPr>
      <w:keepNext/>
      <w:keepLines/>
      <w:spacing w:before="280" w:after="290" w:line="376" w:lineRule="auto"/>
      <w:ind w:left="1008" w:hanging="1008"/>
      <w:outlineLvl w:val="4"/>
    </w:pPr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8">
    <w:name w:val="heading 6"/>
    <w:basedOn w:val="1"/>
    <w:next w:val="1"/>
    <w:link w:val="36"/>
    <w:unhideWhenUsed/>
    <w:qFormat/>
    <w:uiPriority w:val="0"/>
    <w:pPr>
      <w:keepNext/>
      <w:keepLines/>
      <w:spacing w:before="240" w:after="64" w:line="320" w:lineRule="auto"/>
      <w:ind w:left="1152" w:hanging="1152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9">
    <w:name w:val="heading 7"/>
    <w:basedOn w:val="1"/>
    <w:next w:val="1"/>
    <w:link w:val="37"/>
    <w:unhideWhenUsed/>
    <w:qFormat/>
    <w:uiPriority w:val="0"/>
    <w:pPr>
      <w:keepNext/>
      <w:keepLines/>
      <w:spacing w:before="240" w:after="64" w:line="320" w:lineRule="auto"/>
      <w:ind w:left="1296" w:hanging="1296"/>
      <w:outlineLvl w:val="6"/>
    </w:pPr>
    <w:rPr>
      <w:rFonts w:asciiTheme="minorHAnsi" w:hAnsiTheme="minorHAnsi" w:eastAsiaTheme="minorEastAsia" w:cstheme="minorBidi"/>
      <w:b/>
      <w:bCs/>
      <w:sz w:val="24"/>
      <w:szCs w:val="24"/>
    </w:rPr>
  </w:style>
  <w:style w:type="paragraph" w:styleId="10">
    <w:name w:val="heading 8"/>
    <w:basedOn w:val="1"/>
    <w:next w:val="1"/>
    <w:link w:val="38"/>
    <w:unhideWhenUsed/>
    <w:qFormat/>
    <w:uiPriority w:val="0"/>
    <w:pPr>
      <w:keepNext/>
      <w:keepLines/>
      <w:spacing w:before="240" w:after="64" w:line="320" w:lineRule="auto"/>
      <w:ind w:left="1440" w:hanging="1440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1">
    <w:name w:val="heading 9"/>
    <w:basedOn w:val="1"/>
    <w:next w:val="1"/>
    <w:link w:val="39"/>
    <w:unhideWhenUsed/>
    <w:qFormat/>
    <w:uiPriority w:val="0"/>
    <w:pPr>
      <w:keepNext/>
      <w:keepLines/>
      <w:spacing w:before="240" w:after="64" w:line="320" w:lineRule="auto"/>
      <w:ind w:left="1584" w:hanging="1584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qFormat/>
    <w:uiPriority w:val="0"/>
    <w:pPr>
      <w:spacing w:after="160" w:line="240" w:lineRule="exact"/>
    </w:pPr>
    <w:rPr>
      <w:rFonts w:ascii="Verdana" w:hAnsi="Verdana" w:eastAsia="仿宋_GB2312" w:cs="”“Times New Roman”“"/>
      <w:sz w:val="24"/>
      <w:lang w:val="en-US" w:eastAsia="en-US" w:bidi="ar-SA"/>
    </w:rPr>
  </w:style>
  <w:style w:type="paragraph" w:styleId="12">
    <w:name w:val="annotation text"/>
    <w:basedOn w:val="1"/>
    <w:link w:val="46"/>
    <w:unhideWhenUsed/>
    <w:qFormat/>
    <w:uiPriority w:val="99"/>
    <w:pPr>
      <w:jc w:val="left"/>
    </w:pPr>
  </w:style>
  <w:style w:type="paragraph" w:styleId="13">
    <w:name w:val="Body Text"/>
    <w:basedOn w:val="1"/>
    <w:link w:val="24"/>
    <w:qFormat/>
    <w:uiPriority w:val="1"/>
    <w:pPr>
      <w:autoSpaceDE w:val="0"/>
      <w:autoSpaceDN w:val="0"/>
      <w:spacing w:before="8"/>
      <w:jc w:val="left"/>
    </w:pPr>
    <w:rPr>
      <w:rFonts w:ascii="仿宋" w:hAnsi="仿宋" w:eastAsia="仿宋" w:cs="仿宋"/>
      <w:kern w:val="0"/>
      <w:sz w:val="24"/>
      <w:szCs w:val="24"/>
      <w:lang w:val="zh-CN" w:bidi="zh-CN"/>
    </w:rPr>
  </w:style>
  <w:style w:type="paragraph" w:styleId="14">
    <w:name w:val="Balloon Text"/>
    <w:basedOn w:val="1"/>
    <w:link w:val="49"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9">
    <w:name w:val="Table Grid"/>
    <w:basedOn w:val="1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0">
    <w:name w:val="Table Simple 1"/>
    <w:basedOn w:val="18"/>
    <w:unhideWhenUsed/>
    <w:qFormat/>
    <w:uiPriority w:val="99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character" w:styleId="22">
    <w:name w:val="Strong"/>
    <w:basedOn w:val="21"/>
    <w:qFormat/>
    <w:uiPriority w:val="22"/>
    <w:rPr>
      <w:b/>
      <w:bCs/>
    </w:rPr>
  </w:style>
  <w:style w:type="character" w:styleId="23">
    <w:name w:val="Hyperlink"/>
    <w:unhideWhenUsed/>
    <w:qFormat/>
    <w:uiPriority w:val="99"/>
    <w:rPr>
      <w:color w:val="0000FF"/>
      <w:u w:val="single"/>
    </w:rPr>
  </w:style>
  <w:style w:type="character" w:customStyle="1" w:styleId="24">
    <w:name w:val="正文文本 字符"/>
    <w:basedOn w:val="21"/>
    <w:link w:val="13"/>
    <w:qFormat/>
    <w:uiPriority w:val="1"/>
    <w:rPr>
      <w:rFonts w:ascii="仿宋" w:hAnsi="仿宋" w:eastAsia="仿宋" w:cs="仿宋"/>
      <w:kern w:val="0"/>
      <w:sz w:val="24"/>
      <w:szCs w:val="24"/>
      <w:lang w:val="zh-CN" w:bidi="zh-CN"/>
    </w:rPr>
  </w:style>
  <w:style w:type="character" w:customStyle="1" w:styleId="25">
    <w:name w:val="页眉 字符"/>
    <w:basedOn w:val="21"/>
    <w:link w:val="1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6">
    <w:name w:val="页脚 字符"/>
    <w:basedOn w:val="21"/>
    <w:link w:val="1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7">
    <w:name w:val="标题 1 字符"/>
    <w:basedOn w:val="21"/>
    <w:link w:val="3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28">
    <w:name w:val="列表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4"/>
    </w:rPr>
  </w:style>
  <w:style w:type="character" w:customStyle="1" w:styleId="29">
    <w:name w:val="批注框文本 字符"/>
    <w:basedOn w:val="21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0">
    <w:name w:val="apple-converted-space"/>
    <w:basedOn w:val="21"/>
    <w:qFormat/>
    <w:uiPriority w:val="0"/>
  </w:style>
  <w:style w:type="paragraph" w:customStyle="1" w:styleId="31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32">
    <w:name w:val="标题 2 字符"/>
    <w:basedOn w:val="21"/>
    <w:link w:val="4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3">
    <w:name w:val="标题 3 字符"/>
    <w:basedOn w:val="21"/>
    <w:link w:val="5"/>
    <w:qFormat/>
    <w:uiPriority w:val="0"/>
    <w:rPr>
      <w:b/>
      <w:bCs/>
      <w:sz w:val="32"/>
      <w:szCs w:val="32"/>
    </w:rPr>
  </w:style>
  <w:style w:type="character" w:customStyle="1" w:styleId="34">
    <w:name w:val="标题 4 字符"/>
    <w:basedOn w:val="21"/>
    <w:link w:val="6"/>
    <w:qFormat/>
    <w:uiPriority w:val="0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5">
    <w:name w:val="标题 5 字符"/>
    <w:basedOn w:val="21"/>
    <w:link w:val="7"/>
    <w:qFormat/>
    <w:uiPriority w:val="0"/>
    <w:rPr>
      <w:b/>
      <w:bCs/>
      <w:sz w:val="28"/>
      <w:szCs w:val="28"/>
    </w:rPr>
  </w:style>
  <w:style w:type="character" w:customStyle="1" w:styleId="36">
    <w:name w:val="标题 6 字符"/>
    <w:basedOn w:val="21"/>
    <w:link w:val="8"/>
    <w:qFormat/>
    <w:uiPriority w:val="0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7">
    <w:name w:val="标题 7 字符"/>
    <w:basedOn w:val="21"/>
    <w:link w:val="9"/>
    <w:qFormat/>
    <w:uiPriority w:val="0"/>
    <w:rPr>
      <w:b/>
      <w:bCs/>
      <w:sz w:val="24"/>
      <w:szCs w:val="24"/>
    </w:rPr>
  </w:style>
  <w:style w:type="character" w:customStyle="1" w:styleId="38">
    <w:name w:val="标题 8 字符"/>
    <w:basedOn w:val="21"/>
    <w:link w:val="10"/>
    <w:qFormat/>
    <w:uiPriority w:val="0"/>
    <w:rPr>
      <w:rFonts w:asciiTheme="majorHAnsi" w:hAnsiTheme="majorHAnsi" w:eastAsiaTheme="majorEastAsia" w:cstheme="majorBidi"/>
      <w:sz w:val="24"/>
      <w:szCs w:val="24"/>
    </w:rPr>
  </w:style>
  <w:style w:type="character" w:customStyle="1" w:styleId="39">
    <w:name w:val="标题 9 字符"/>
    <w:basedOn w:val="21"/>
    <w:link w:val="11"/>
    <w:qFormat/>
    <w:uiPriority w:val="0"/>
    <w:rPr>
      <w:rFonts w:asciiTheme="majorHAnsi" w:hAnsiTheme="majorHAnsi" w:eastAsiaTheme="majorEastAsia" w:cstheme="majorBidi"/>
      <w:szCs w:val="21"/>
    </w:rPr>
  </w:style>
  <w:style w:type="paragraph" w:customStyle="1" w:styleId="40">
    <w:name w:val="列出段落1"/>
    <w:basedOn w:val="1"/>
    <w:qFormat/>
    <w:uiPriority w:val="34"/>
    <w:pPr>
      <w:ind w:firstLine="420" w:firstLineChars="200"/>
    </w:pPr>
  </w:style>
  <w:style w:type="paragraph" w:customStyle="1" w:styleId="41">
    <w:name w:val="列表段落2"/>
    <w:basedOn w:val="1"/>
    <w:qFormat/>
    <w:uiPriority w:val="99"/>
    <w:pPr>
      <w:ind w:firstLine="420" w:firstLineChars="200"/>
    </w:pPr>
    <w:rPr>
      <w:rFonts w:asciiTheme="minorHAnsi" w:hAnsiTheme="minorHAnsi" w:eastAsiaTheme="minorEastAsia" w:cstheme="minorBidi"/>
      <w:szCs w:val="24"/>
    </w:rPr>
  </w:style>
  <w:style w:type="paragraph" w:customStyle="1" w:styleId="42">
    <w:name w:val="列表段落1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4"/>
    </w:rPr>
  </w:style>
  <w:style w:type="paragraph" w:customStyle="1" w:styleId="43">
    <w:name w:val="标正文"/>
    <w:basedOn w:val="1"/>
    <w:link w:val="44"/>
    <w:qFormat/>
    <w:uiPriority w:val="0"/>
    <w:pPr>
      <w:spacing w:line="360" w:lineRule="auto"/>
      <w:ind w:firstLine="480" w:firstLineChars="200"/>
    </w:pPr>
    <w:rPr>
      <w:rFonts w:ascii="Times New Roman" w:hAnsi="Times New Roman"/>
      <w:sz w:val="24"/>
      <w:szCs w:val="24"/>
      <w:lang w:val="zh-CN"/>
    </w:rPr>
  </w:style>
  <w:style w:type="character" w:customStyle="1" w:styleId="44">
    <w:name w:val="标正文 Char"/>
    <w:link w:val="43"/>
    <w:qFormat/>
    <w:uiPriority w:val="0"/>
    <w:rPr>
      <w:kern w:val="2"/>
      <w:sz w:val="24"/>
      <w:szCs w:val="24"/>
      <w:lang w:val="zh-CN"/>
    </w:rPr>
  </w:style>
  <w:style w:type="paragraph" w:customStyle="1" w:styleId="45">
    <w:name w:val="列出段落1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4"/>
    </w:rPr>
  </w:style>
  <w:style w:type="character" w:customStyle="1" w:styleId="46">
    <w:name w:val="批注文字 字符"/>
    <w:basedOn w:val="21"/>
    <w:link w:val="12"/>
    <w:semiHidden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47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8">
    <w:name w:val="列出段落2"/>
    <w:basedOn w:val="1"/>
    <w:qFormat/>
    <w:uiPriority w:val="34"/>
    <w:pPr>
      <w:ind w:firstLine="420" w:firstLineChars="200"/>
    </w:pPr>
    <w:rPr>
      <w:sz w:val="24"/>
    </w:rPr>
  </w:style>
  <w:style w:type="character" w:customStyle="1" w:styleId="49">
    <w:name w:val="批注框文本 字符1"/>
    <w:basedOn w:val="21"/>
    <w:link w:val="1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0" Type="http://schemas.openxmlformats.org/officeDocument/2006/relationships/fontTable" Target="fontTable.xml"/><Relationship Id="rId5" Type="http://schemas.openxmlformats.org/officeDocument/2006/relationships/image" Target="media/image1.png"/><Relationship Id="rId49" Type="http://schemas.openxmlformats.org/officeDocument/2006/relationships/numbering" Target="numbering.xml"/><Relationship Id="rId48" Type="http://schemas.openxmlformats.org/officeDocument/2006/relationships/customXml" Target="../customXml/item1.xml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theme" Target="theme/theme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1.tiff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jpe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21</Pages>
  <Words>852</Words>
  <Characters>4858</Characters>
  <Lines>40</Lines>
  <Paragraphs>11</Paragraphs>
  <TotalTime>84</TotalTime>
  <ScaleCrop>false</ScaleCrop>
  <LinksUpToDate>false</LinksUpToDate>
  <CharactersWithSpaces>5699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2022-04-13T02:08:00Z</dcterms:created>
  <dc:creator>hlf</dc:creator>
  <cp:lastModifiedBy>黄马驹</cp:lastModifiedBy>
  <cp:lastPrinted>2022-03-08T19:46:00Z</cp:lastPrinted>
  <dcterms:modified xsi:type="dcterms:W3CDTF">2022-04-14T02:19:13Z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BE32740923A04E119B218534BB791FF5</vt:lpwstr>
  </property>
</Properties>
</file>